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8E45" w14:textId="77777777" w:rsidR="00217AC3" w:rsidRDefault="00217AC3" w:rsidP="00217AC3">
      <w:pPr>
        <w:pStyle w:val="Titre1"/>
      </w:pPr>
      <w:r>
        <w:t>Unité 4 : Tous pareils, tous différents p.55</w:t>
      </w:r>
    </w:p>
    <w:p w14:paraId="41760A74" w14:textId="3D57323B" w:rsidR="00CD1794" w:rsidRDefault="00CD1794" w:rsidP="00CD1794">
      <w:r>
        <w:t>Ces fiches se réfèrent aux livres* que nous utilisons pour nos cours en classe.</w:t>
      </w:r>
    </w:p>
    <w:p w14:paraId="51F34790" w14:textId="77777777" w:rsidR="00217AC3" w:rsidRDefault="00217AC3" w:rsidP="00217AC3">
      <w:pPr>
        <w:pStyle w:val="Titre2"/>
        <w:numPr>
          <w:ilvl w:val="0"/>
          <w:numId w:val="0"/>
        </w:numPr>
        <w:ind w:left="720"/>
      </w:pPr>
      <w:r>
        <w:t>Grammaire : la comparaison , l’équivalence p.58</w:t>
      </w:r>
    </w:p>
    <w:p w14:paraId="24481D46" w14:textId="77777777" w:rsidR="00217AC3" w:rsidRDefault="00217AC3" w:rsidP="00217AC3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676"/>
        <w:gridCol w:w="3499"/>
        <w:gridCol w:w="2887"/>
      </w:tblGrid>
      <w:tr w:rsidR="00217AC3" w14:paraId="1F5B96C2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14:paraId="7D97DB05" w14:textId="77777777" w:rsidR="00217AC3" w:rsidRDefault="00217AC3" w:rsidP="00CE7A66">
            <w:pPr>
              <w:rPr>
                <w:lang w:val="fr-LU" w:bidi="ar-SA"/>
              </w:rPr>
            </w:pPr>
            <w:bookmarkStart w:id="0" w:name="_Hlk148945149"/>
            <w:r>
              <w:rPr>
                <w:lang w:val="fr-LU" w:bidi="ar-SA"/>
              </w:rPr>
              <w:t>Fonctionnement : =</w:t>
            </w:r>
          </w:p>
        </w:tc>
        <w:tc>
          <w:tcPr>
            <w:tcW w:w="3499" w:type="dxa"/>
          </w:tcPr>
          <w:p w14:paraId="45BA51CB" w14:textId="77777777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comparaison d’équivalence</w:t>
            </w:r>
          </w:p>
        </w:tc>
        <w:tc>
          <w:tcPr>
            <w:tcW w:w="2887" w:type="dxa"/>
          </w:tcPr>
          <w:p w14:paraId="17E09FB5" w14:textId="77777777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Exemple</w:t>
            </w:r>
          </w:p>
        </w:tc>
      </w:tr>
      <w:tr w:rsidR="00217AC3" w14:paraId="2ED19573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14:paraId="17B34634" w14:textId="77777777" w:rsidR="00217AC3" w:rsidRPr="00463B9B" w:rsidRDefault="00217AC3" w:rsidP="00CE7A66">
            <w:pPr>
              <w:rPr>
                <w:lang w:val="fr-LU" w:bidi="ar-SA"/>
              </w:rPr>
            </w:pPr>
            <w:r w:rsidRPr="00463B9B">
              <w:rPr>
                <w:lang w:val="fr-LU" w:bidi="ar-SA"/>
              </w:rPr>
              <w:t>Adjectif ou adverbe </w:t>
            </w:r>
          </w:p>
        </w:tc>
        <w:tc>
          <w:tcPr>
            <w:tcW w:w="3499" w:type="dxa"/>
          </w:tcPr>
          <w:p w14:paraId="5398F56F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aussi … que     </w:t>
            </w:r>
          </w:p>
        </w:tc>
        <w:tc>
          <w:tcPr>
            <w:tcW w:w="2887" w:type="dxa"/>
          </w:tcPr>
          <w:p w14:paraId="2E0C742C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ex. il est aussi </w:t>
            </w:r>
            <w:r w:rsidRPr="00B30B08">
              <w:rPr>
                <w:color w:val="FF0000"/>
                <w:lang w:val="fr-LU" w:bidi="ar-SA"/>
              </w:rPr>
              <w:t xml:space="preserve">blond </w:t>
            </w:r>
            <w:r>
              <w:rPr>
                <w:lang w:val="fr-LU" w:bidi="ar-SA"/>
              </w:rPr>
              <w:t>que son père.</w:t>
            </w:r>
          </w:p>
        </w:tc>
      </w:tr>
      <w:tr w:rsidR="00217AC3" w14:paraId="1B9213F9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14:paraId="395F31F9" w14:textId="77777777" w:rsidR="00217AC3" w:rsidRPr="00463B9B" w:rsidRDefault="00217AC3" w:rsidP="00CE7A66">
            <w:pPr>
              <w:rPr>
                <w:b w:val="0"/>
                <w:bCs w:val="0"/>
                <w:lang w:val="fr-LU" w:bidi="ar-SA"/>
              </w:rPr>
            </w:pPr>
            <w:r w:rsidRPr="00463B9B">
              <w:rPr>
                <w:lang w:val="fr-LU" w:bidi="ar-SA"/>
              </w:rPr>
              <w:t xml:space="preserve">Nom : </w:t>
            </w:r>
          </w:p>
          <w:p w14:paraId="140CE517" w14:textId="77777777" w:rsidR="00217AC3" w:rsidRPr="00463B9B" w:rsidRDefault="00217AC3" w:rsidP="00CE7A66">
            <w:pPr>
              <w:rPr>
                <w:lang w:val="fr-LU" w:bidi="ar-SA"/>
              </w:rPr>
            </w:pPr>
          </w:p>
        </w:tc>
        <w:tc>
          <w:tcPr>
            <w:tcW w:w="3499" w:type="dxa"/>
          </w:tcPr>
          <w:p w14:paraId="4DBD6FB5" w14:textId="77777777" w:rsidR="00217AC3" w:rsidRPr="00EC0282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18"/>
                <w:szCs w:val="18"/>
                <w:lang w:val="fr-LU" w:bidi="ar-SA"/>
              </w:rPr>
            </w:pPr>
            <w:r w:rsidRPr="00EC0282">
              <w:rPr>
                <w:b/>
                <w:bCs/>
                <w:color w:val="C00000"/>
                <w:sz w:val="18"/>
                <w:szCs w:val="18"/>
                <w:lang w:val="fr-LU" w:bidi="ar-SA"/>
              </w:rPr>
              <w:t xml:space="preserve">le/la/les même(s) … que     : ressemblance      </w:t>
            </w:r>
          </w:p>
          <w:p w14:paraId="7773501D" w14:textId="77777777" w:rsidR="00217AC3" w:rsidRPr="00A050DA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A050DA">
              <w:rPr>
                <w:lang w:val="fr-LU" w:bidi="ar-SA"/>
              </w:rPr>
              <w:t xml:space="preserve">Autant de … que           </w:t>
            </w:r>
            <w:r>
              <w:rPr>
                <w:lang w:val="fr-LU" w:bidi="ar-SA"/>
              </w:rPr>
              <w:t>: quantité</w:t>
            </w:r>
            <w:r w:rsidRPr="00A050DA">
              <w:rPr>
                <w:lang w:val="fr-LU" w:bidi="ar-SA"/>
              </w:rPr>
              <w:t xml:space="preserve">           </w:t>
            </w:r>
          </w:p>
        </w:tc>
        <w:tc>
          <w:tcPr>
            <w:tcW w:w="2887" w:type="dxa"/>
          </w:tcPr>
          <w:p w14:paraId="1DD54ED1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A050DA">
              <w:rPr>
                <w:lang w:val="fr-LU" w:bidi="ar-SA"/>
              </w:rPr>
              <w:t xml:space="preserve">ex. il a le même </w:t>
            </w:r>
            <w:r w:rsidRPr="00B30B08">
              <w:rPr>
                <w:color w:val="FF0000"/>
                <w:lang w:val="fr-LU" w:bidi="ar-SA"/>
              </w:rPr>
              <w:t xml:space="preserve">nez </w:t>
            </w:r>
            <w:r w:rsidRPr="00A050DA">
              <w:rPr>
                <w:lang w:val="fr-LU" w:bidi="ar-SA"/>
              </w:rPr>
              <w:t xml:space="preserve">que son père. </w:t>
            </w:r>
          </w:p>
          <w:p w14:paraId="1B3D5928" w14:textId="77777777" w:rsidR="00217AC3" w:rsidRPr="00A050DA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 w:rsidRPr="00A050DA">
              <w:rPr>
                <w:lang w:val="fr-LU" w:bidi="ar-SA"/>
              </w:rPr>
              <w:t xml:space="preserve">ex. il achète autant de </w:t>
            </w:r>
            <w:r w:rsidRPr="00B30B08">
              <w:rPr>
                <w:color w:val="FF0000"/>
                <w:lang w:val="fr-LU" w:bidi="ar-SA"/>
              </w:rPr>
              <w:t xml:space="preserve">vêtement </w:t>
            </w:r>
            <w:r w:rsidRPr="00A050DA">
              <w:rPr>
                <w:lang w:val="fr-LU" w:bidi="ar-SA"/>
              </w:rPr>
              <w:t>que moi.</w:t>
            </w:r>
          </w:p>
        </w:tc>
      </w:tr>
      <w:tr w:rsidR="00217AC3" w14:paraId="6F4F602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14:paraId="4E14F306" w14:textId="77777777" w:rsidR="00217AC3" w:rsidRPr="00463B9B" w:rsidRDefault="00217AC3" w:rsidP="00CE7A66">
            <w:pPr>
              <w:rPr>
                <w:lang w:val="fr-LU" w:bidi="ar-SA"/>
              </w:rPr>
            </w:pPr>
            <w:r w:rsidRPr="00463B9B">
              <w:rPr>
                <w:lang w:val="fr-LU" w:bidi="ar-SA"/>
              </w:rPr>
              <w:t>Verbe :</w:t>
            </w:r>
          </w:p>
        </w:tc>
        <w:tc>
          <w:tcPr>
            <w:tcW w:w="3499" w:type="dxa"/>
          </w:tcPr>
          <w:p w14:paraId="14BC1688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autant … que                          </w:t>
            </w:r>
          </w:p>
        </w:tc>
        <w:tc>
          <w:tcPr>
            <w:tcW w:w="2887" w:type="dxa"/>
          </w:tcPr>
          <w:p w14:paraId="0EB921B9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ex. il </w:t>
            </w:r>
            <w:r w:rsidRPr="00B30B08">
              <w:rPr>
                <w:color w:val="FF0000"/>
                <w:lang w:val="fr-LU" w:bidi="ar-SA"/>
              </w:rPr>
              <w:t xml:space="preserve">s’intéresse </w:t>
            </w:r>
            <w:r>
              <w:rPr>
                <w:lang w:val="fr-LU" w:bidi="ar-SA"/>
              </w:rPr>
              <w:t>autant à la mode qu’au sport.</w:t>
            </w:r>
          </w:p>
        </w:tc>
      </w:tr>
      <w:tr w:rsidR="00217AC3" w14:paraId="18062ED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</w:tcPr>
          <w:p w14:paraId="532920AB" w14:textId="77777777" w:rsidR="00217AC3" w:rsidRDefault="00217AC3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Adjectif : </w:t>
            </w:r>
          </w:p>
          <w:p w14:paraId="6BD7323C" w14:textId="77777777" w:rsidR="00217AC3" w:rsidRDefault="00217AC3" w:rsidP="00CE7A66">
            <w:pPr>
              <w:rPr>
                <w:lang w:val="fr-LU" w:bidi="ar-SA"/>
              </w:rPr>
            </w:pPr>
          </w:p>
        </w:tc>
        <w:tc>
          <w:tcPr>
            <w:tcW w:w="3499" w:type="dxa"/>
          </w:tcPr>
          <w:p w14:paraId="39AF1A23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Pareil = identique (Accord avec nom)</w:t>
            </w:r>
          </w:p>
        </w:tc>
        <w:tc>
          <w:tcPr>
            <w:tcW w:w="2887" w:type="dxa"/>
          </w:tcPr>
          <w:p w14:paraId="0D8A91C0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Ex. ces deux robes sont pareilles (identiques)</w:t>
            </w:r>
          </w:p>
        </w:tc>
      </w:tr>
      <w:bookmarkEnd w:id="0"/>
    </w:tbl>
    <w:p w14:paraId="403FE1DF" w14:textId="77777777" w:rsidR="00217AC3" w:rsidRDefault="00217AC3" w:rsidP="00217AC3">
      <w:pPr>
        <w:rPr>
          <w:lang w:val="fr-LU" w:bidi="ar-SA"/>
        </w:rPr>
      </w:pPr>
    </w:p>
    <w:p w14:paraId="52BB34B4" w14:textId="77777777" w:rsidR="00217AC3" w:rsidRDefault="00217AC3" w:rsidP="00217AC3">
      <w:pPr>
        <w:pStyle w:val="Titre2"/>
        <w:numPr>
          <w:ilvl w:val="0"/>
          <w:numId w:val="0"/>
        </w:numPr>
        <w:ind w:left="720"/>
      </w:pPr>
      <w:r>
        <w:t>Grammaire : les adjectifs indéfinis p.61</w:t>
      </w:r>
    </w:p>
    <w:p w14:paraId="0464EC9A" w14:textId="77777777" w:rsidR="00217AC3" w:rsidRDefault="00217AC3" w:rsidP="00217AC3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7AC3" w14:paraId="5F58CB4F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ED57D81" w14:textId="77777777" w:rsidR="00217AC3" w:rsidRDefault="00217AC3" w:rsidP="00CE7A66">
            <w:pPr>
              <w:rPr>
                <w:lang w:val="fr-LU" w:bidi="ar-SA"/>
              </w:rPr>
            </w:pPr>
            <w:bookmarkStart w:id="1" w:name="_Hlk144650726"/>
            <w:r>
              <w:rPr>
                <w:lang w:val="fr-LU" w:bidi="ar-SA"/>
              </w:rPr>
              <w:t>Fonctionnement : adjectifs indéfinis</w:t>
            </w:r>
          </w:p>
        </w:tc>
        <w:tc>
          <w:tcPr>
            <w:tcW w:w="4531" w:type="dxa"/>
          </w:tcPr>
          <w:p w14:paraId="4F3C821F" w14:textId="77777777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Exemple </w:t>
            </w:r>
          </w:p>
        </w:tc>
      </w:tr>
      <w:tr w:rsidR="00217AC3" w14:paraId="6D634A6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7C6CB0" w14:textId="77777777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Chaque + nom singulier</w:t>
            </w:r>
          </w:p>
        </w:tc>
        <w:tc>
          <w:tcPr>
            <w:tcW w:w="4531" w:type="dxa"/>
          </w:tcPr>
          <w:p w14:paraId="7C6297B7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Chaque qualité peut cacher un défaut.</w:t>
            </w:r>
          </w:p>
        </w:tc>
      </w:tr>
      <w:tr w:rsidR="00217AC3" w14:paraId="375FEB1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2951AB" w14:textId="77777777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Tout, toute, tous, toutes + nom</w:t>
            </w:r>
          </w:p>
        </w:tc>
        <w:tc>
          <w:tcPr>
            <w:tcW w:w="4531" w:type="dxa"/>
          </w:tcPr>
          <w:p w14:paraId="6D2ECC49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J’aime tous les aspects de sa personnalité.</w:t>
            </w:r>
          </w:p>
        </w:tc>
      </w:tr>
      <w:tr w:rsidR="00217AC3" w14:paraId="2D01C44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CA4118" w14:textId="77777777" w:rsidR="00217AC3" w:rsidRDefault="00217AC3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Tout = toutes les choses</w:t>
            </w:r>
          </w:p>
          <w:p w14:paraId="6B3025F6" w14:textId="77777777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Tout va bien</w:t>
            </w:r>
          </w:p>
        </w:tc>
        <w:tc>
          <w:tcPr>
            <w:tcW w:w="4531" w:type="dxa"/>
          </w:tcPr>
          <w:p w14:paraId="312D2C1B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Vous trouvez vite tout ce que vous cherchez.= toutes les choses</w:t>
            </w:r>
          </w:p>
        </w:tc>
      </w:tr>
      <w:bookmarkEnd w:id="1"/>
    </w:tbl>
    <w:p w14:paraId="381D7AAF" w14:textId="77777777" w:rsidR="00217AC3" w:rsidRDefault="00217AC3" w:rsidP="00217AC3">
      <w:pPr>
        <w:rPr>
          <w:lang w:val="fr-LU" w:bidi="ar-SA"/>
        </w:rPr>
      </w:pPr>
    </w:p>
    <w:p w14:paraId="44B6C8CF" w14:textId="77777777" w:rsidR="00217AC3" w:rsidRDefault="00217AC3" w:rsidP="00217AC3">
      <w:pPr>
        <w:pStyle w:val="Titre2"/>
        <w:numPr>
          <w:ilvl w:val="0"/>
          <w:numId w:val="0"/>
        </w:numPr>
        <w:ind w:left="720"/>
      </w:pPr>
      <w:r>
        <w:t>Grammaire : les pronoms possessifs p.65</w:t>
      </w:r>
    </w:p>
    <w:p w14:paraId="4CA2B502" w14:textId="77777777" w:rsidR="00217AC3" w:rsidRDefault="00217AC3" w:rsidP="00217AC3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17AC3" w14:paraId="000C71B2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906EB04" w14:textId="77777777" w:rsidR="00217AC3" w:rsidRDefault="00217AC3" w:rsidP="00CE7A66">
            <w:pPr>
              <w:rPr>
                <w:lang w:val="fr-LU" w:bidi="ar-SA"/>
              </w:rPr>
            </w:pPr>
            <w:bookmarkStart w:id="2" w:name="_Hlk137397527"/>
            <w:r>
              <w:rPr>
                <w:lang w:val="fr-LU" w:bidi="ar-SA"/>
              </w:rPr>
              <w:t xml:space="preserve">Fonctionnement : le pronom possessif </w:t>
            </w:r>
          </w:p>
        </w:tc>
        <w:tc>
          <w:tcPr>
            <w:tcW w:w="4956" w:type="dxa"/>
          </w:tcPr>
          <w:p w14:paraId="3972B166" w14:textId="77777777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Exemple</w:t>
            </w:r>
          </w:p>
        </w:tc>
      </w:tr>
      <w:tr w:rsidR="00217AC3" w14:paraId="52BCE5A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87272C2" w14:textId="77777777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Remplace : adjectif possessif + nom</w:t>
            </w:r>
          </w:p>
        </w:tc>
        <w:tc>
          <w:tcPr>
            <w:tcW w:w="4956" w:type="dxa"/>
          </w:tcPr>
          <w:p w14:paraId="59A9660D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C’est </w:t>
            </w:r>
            <w:r w:rsidRPr="00312BA0">
              <w:rPr>
                <w:b/>
                <w:bCs/>
                <w:lang w:val="fr-LU" w:bidi="ar-SA"/>
              </w:rPr>
              <w:t>ma photo</w:t>
            </w:r>
            <w:r>
              <w:rPr>
                <w:lang w:val="fr-LU" w:bidi="ar-SA"/>
              </w:rPr>
              <w:t xml:space="preserve"> de profil-&gt; c’est la </w:t>
            </w:r>
            <w:r w:rsidRPr="009D0659">
              <w:rPr>
                <w:color w:val="FF0000"/>
                <w:lang w:val="fr-LU" w:bidi="ar-SA"/>
              </w:rPr>
              <w:t>mienne</w:t>
            </w:r>
          </w:p>
        </w:tc>
      </w:tr>
      <w:tr w:rsidR="00217AC3" w14:paraId="4B6C5E6C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3C304D8" w14:textId="77777777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Emploi : le, la, les + pronom possessif</w:t>
            </w:r>
          </w:p>
        </w:tc>
        <w:tc>
          <w:tcPr>
            <w:tcW w:w="4956" w:type="dxa"/>
          </w:tcPr>
          <w:p w14:paraId="5B9DAFC1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Notre profil -&gt; </w:t>
            </w:r>
            <w:r w:rsidRPr="009D0659">
              <w:rPr>
                <w:b/>
                <w:bCs/>
                <w:color w:val="FF0000"/>
                <w:lang w:val="fr-LU" w:bidi="ar-SA"/>
              </w:rPr>
              <w:t>le</w:t>
            </w:r>
            <w:r>
              <w:rPr>
                <w:lang w:val="fr-LU" w:bidi="ar-SA"/>
              </w:rPr>
              <w:t xml:space="preserve"> nôtre</w:t>
            </w:r>
          </w:p>
        </w:tc>
      </w:tr>
      <w:tr w:rsidR="00217AC3" w14:paraId="26A8772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76F30E0" w14:textId="77777777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Formation : accord genre et nombre</w:t>
            </w:r>
          </w:p>
        </w:tc>
        <w:tc>
          <w:tcPr>
            <w:tcW w:w="4956" w:type="dxa"/>
          </w:tcPr>
          <w:p w14:paraId="1FB2BA79" w14:textId="77777777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Sa photo-&gt; la sienne</w:t>
            </w:r>
          </w:p>
        </w:tc>
      </w:tr>
      <w:bookmarkEnd w:id="2"/>
    </w:tbl>
    <w:p w14:paraId="27F083D7" w14:textId="77777777" w:rsidR="00217AC3" w:rsidRDefault="00217AC3" w:rsidP="00217AC3">
      <w:pPr>
        <w:rPr>
          <w:lang w:val="fr-LU" w:bidi="ar-SA"/>
        </w:rPr>
      </w:pPr>
    </w:p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217AC3" w14:paraId="3804FAED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FE9311" w14:textId="1A73C2BF" w:rsidR="00217AC3" w:rsidRDefault="00217AC3" w:rsidP="00CE7A66">
            <w:pPr>
              <w:rPr>
                <w:lang w:val="fr-LU" w:bidi="ar-SA"/>
              </w:rPr>
            </w:pPr>
            <w:bookmarkStart w:id="3" w:name="_Hlk144650942"/>
            <w:r>
              <w:rPr>
                <w:lang w:val="fr-LU" w:bidi="ar-SA"/>
              </w:rPr>
              <w:t>personne</w:t>
            </w:r>
          </w:p>
        </w:tc>
        <w:tc>
          <w:tcPr>
            <w:tcW w:w="1510" w:type="dxa"/>
          </w:tcPr>
          <w:p w14:paraId="515CC359" w14:textId="137D1757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masculin singulier</w:t>
            </w:r>
          </w:p>
        </w:tc>
        <w:tc>
          <w:tcPr>
            <w:tcW w:w="1510" w:type="dxa"/>
          </w:tcPr>
          <w:p w14:paraId="6EBF14CE" w14:textId="18335213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masculin pluriel</w:t>
            </w:r>
          </w:p>
        </w:tc>
        <w:tc>
          <w:tcPr>
            <w:tcW w:w="1510" w:type="dxa"/>
          </w:tcPr>
          <w:p w14:paraId="338E1D1F" w14:textId="5474E9D6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féminin </w:t>
            </w:r>
          </w:p>
          <w:p w14:paraId="6DFFF285" w14:textId="1B7FBD4E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singulier</w:t>
            </w:r>
          </w:p>
        </w:tc>
        <w:tc>
          <w:tcPr>
            <w:tcW w:w="1511" w:type="dxa"/>
          </w:tcPr>
          <w:p w14:paraId="0F07C45E" w14:textId="7BD04ABF" w:rsidR="00217AC3" w:rsidRDefault="00217AC3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féminin pluriel</w:t>
            </w:r>
          </w:p>
        </w:tc>
      </w:tr>
      <w:tr w:rsidR="00217AC3" w14:paraId="2796C77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21B3974" w14:textId="59C91272" w:rsidR="00217AC3" w:rsidRDefault="00217AC3" w:rsidP="00217AC3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je</w:t>
            </w:r>
          </w:p>
        </w:tc>
        <w:tc>
          <w:tcPr>
            <w:tcW w:w="1510" w:type="dxa"/>
          </w:tcPr>
          <w:p w14:paraId="5977EB6F" w14:textId="48AA4C71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 mien</w:t>
            </w:r>
          </w:p>
        </w:tc>
        <w:tc>
          <w:tcPr>
            <w:tcW w:w="1510" w:type="dxa"/>
          </w:tcPr>
          <w:p w14:paraId="688FE86C" w14:textId="77EB8E17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  <w:r>
              <w:rPr>
                <w:lang w:val="fr-LU" w:bidi="ar-SA"/>
              </w:rPr>
              <w:t>s</w:t>
            </w:r>
            <w:r>
              <w:rPr>
                <w:lang w:val="fr-LU" w:bidi="ar-SA"/>
              </w:rPr>
              <w:t xml:space="preserve"> mien</w:t>
            </w:r>
            <w:r>
              <w:rPr>
                <w:lang w:val="fr-LU" w:bidi="ar-SA"/>
              </w:rPr>
              <w:t>s</w:t>
            </w:r>
          </w:p>
        </w:tc>
        <w:tc>
          <w:tcPr>
            <w:tcW w:w="1510" w:type="dxa"/>
          </w:tcPr>
          <w:p w14:paraId="73D47509" w14:textId="5F1D327F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mienne</w:t>
            </w:r>
          </w:p>
        </w:tc>
        <w:tc>
          <w:tcPr>
            <w:tcW w:w="1511" w:type="dxa"/>
          </w:tcPr>
          <w:p w14:paraId="389AD980" w14:textId="1E423E27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</w:t>
            </w:r>
            <w:r>
              <w:rPr>
                <w:lang w:val="fr-LU" w:bidi="ar-SA"/>
              </w:rPr>
              <w:t>es</w:t>
            </w:r>
            <w:r>
              <w:rPr>
                <w:lang w:val="fr-LU" w:bidi="ar-SA"/>
              </w:rPr>
              <w:t xml:space="preserve"> mienne</w:t>
            </w:r>
            <w:r>
              <w:rPr>
                <w:lang w:val="fr-LU" w:bidi="ar-SA"/>
              </w:rPr>
              <w:t>s</w:t>
            </w:r>
          </w:p>
        </w:tc>
      </w:tr>
      <w:tr w:rsidR="00217AC3" w14:paraId="0BED28A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6ECA0A" w14:textId="3B650318" w:rsidR="00217AC3" w:rsidRDefault="00217AC3" w:rsidP="00217AC3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tu</w:t>
            </w:r>
          </w:p>
        </w:tc>
        <w:tc>
          <w:tcPr>
            <w:tcW w:w="1510" w:type="dxa"/>
          </w:tcPr>
          <w:p w14:paraId="5B49C91C" w14:textId="557C6E60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 tien</w:t>
            </w:r>
          </w:p>
        </w:tc>
        <w:tc>
          <w:tcPr>
            <w:tcW w:w="1510" w:type="dxa"/>
          </w:tcPr>
          <w:p w14:paraId="38B50B18" w14:textId="5F07735A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  <w:r>
              <w:rPr>
                <w:lang w:val="fr-LU" w:bidi="ar-SA"/>
              </w:rPr>
              <w:t>s</w:t>
            </w:r>
            <w:r>
              <w:rPr>
                <w:lang w:val="fr-LU" w:bidi="ar-SA"/>
              </w:rPr>
              <w:t xml:space="preserve"> tien</w:t>
            </w:r>
            <w:r>
              <w:rPr>
                <w:lang w:val="fr-LU" w:bidi="ar-SA"/>
              </w:rPr>
              <w:t>s</w:t>
            </w:r>
          </w:p>
        </w:tc>
        <w:tc>
          <w:tcPr>
            <w:tcW w:w="1510" w:type="dxa"/>
          </w:tcPr>
          <w:p w14:paraId="14775BFB" w14:textId="0FCE8646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tienne</w:t>
            </w:r>
          </w:p>
        </w:tc>
        <w:tc>
          <w:tcPr>
            <w:tcW w:w="1511" w:type="dxa"/>
          </w:tcPr>
          <w:p w14:paraId="421071DE" w14:textId="7BBFDEA6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</w:t>
            </w:r>
            <w:r>
              <w:rPr>
                <w:lang w:val="fr-LU" w:bidi="ar-SA"/>
              </w:rPr>
              <w:t>es</w:t>
            </w:r>
            <w:r>
              <w:rPr>
                <w:lang w:val="fr-LU" w:bidi="ar-SA"/>
              </w:rPr>
              <w:t xml:space="preserve"> tienne</w:t>
            </w:r>
            <w:r>
              <w:rPr>
                <w:lang w:val="fr-LU" w:bidi="ar-SA"/>
              </w:rPr>
              <w:t>s</w:t>
            </w:r>
          </w:p>
        </w:tc>
      </w:tr>
      <w:tr w:rsidR="00217AC3" w14:paraId="782E519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3CF100" w14:textId="3EEB464D" w:rsidR="00217AC3" w:rsidRDefault="00217AC3" w:rsidP="00217AC3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il/elle</w:t>
            </w:r>
          </w:p>
        </w:tc>
        <w:tc>
          <w:tcPr>
            <w:tcW w:w="1510" w:type="dxa"/>
          </w:tcPr>
          <w:p w14:paraId="50F6432C" w14:textId="62BAD15F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 sien</w:t>
            </w:r>
          </w:p>
        </w:tc>
        <w:tc>
          <w:tcPr>
            <w:tcW w:w="1510" w:type="dxa"/>
          </w:tcPr>
          <w:p w14:paraId="127BD557" w14:textId="49645DD8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  <w:r>
              <w:rPr>
                <w:lang w:val="fr-LU" w:bidi="ar-SA"/>
              </w:rPr>
              <w:t>s</w:t>
            </w:r>
            <w:r>
              <w:rPr>
                <w:lang w:val="fr-LU" w:bidi="ar-SA"/>
              </w:rPr>
              <w:t xml:space="preserve"> sien</w:t>
            </w:r>
            <w:r>
              <w:rPr>
                <w:lang w:val="fr-LU" w:bidi="ar-SA"/>
              </w:rPr>
              <w:t>s</w:t>
            </w:r>
          </w:p>
        </w:tc>
        <w:tc>
          <w:tcPr>
            <w:tcW w:w="1510" w:type="dxa"/>
          </w:tcPr>
          <w:p w14:paraId="33B422BA" w14:textId="5D9A128A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sienne</w:t>
            </w:r>
          </w:p>
        </w:tc>
        <w:tc>
          <w:tcPr>
            <w:tcW w:w="1511" w:type="dxa"/>
          </w:tcPr>
          <w:p w14:paraId="20A51549" w14:textId="1E14CCD8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Les </w:t>
            </w:r>
            <w:r>
              <w:rPr>
                <w:lang w:val="fr-LU" w:bidi="ar-SA"/>
              </w:rPr>
              <w:t>sienne</w:t>
            </w:r>
            <w:r>
              <w:rPr>
                <w:lang w:val="fr-LU" w:bidi="ar-SA"/>
              </w:rPr>
              <w:t>s</w:t>
            </w:r>
          </w:p>
        </w:tc>
      </w:tr>
      <w:tr w:rsidR="00217AC3" w14:paraId="5FC1BDD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3FCA695" w14:textId="201BBC0C" w:rsidR="00217AC3" w:rsidRDefault="00217AC3" w:rsidP="00217AC3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1510" w:type="dxa"/>
          </w:tcPr>
          <w:p w14:paraId="2E8F79DF" w14:textId="0D13BD6E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 nôtre</w:t>
            </w:r>
          </w:p>
        </w:tc>
        <w:tc>
          <w:tcPr>
            <w:tcW w:w="1510" w:type="dxa"/>
          </w:tcPr>
          <w:p w14:paraId="51432E63" w14:textId="49ED80A9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  <w:r>
              <w:rPr>
                <w:lang w:val="fr-LU" w:bidi="ar-SA"/>
              </w:rPr>
              <w:t>s</w:t>
            </w:r>
            <w:r>
              <w:rPr>
                <w:lang w:val="fr-LU" w:bidi="ar-SA"/>
              </w:rPr>
              <w:t xml:space="preserve"> nôtre</w:t>
            </w:r>
            <w:r>
              <w:rPr>
                <w:lang w:val="fr-LU" w:bidi="ar-SA"/>
              </w:rPr>
              <w:t>s</w:t>
            </w:r>
          </w:p>
        </w:tc>
        <w:tc>
          <w:tcPr>
            <w:tcW w:w="1510" w:type="dxa"/>
          </w:tcPr>
          <w:p w14:paraId="195765A8" w14:textId="254100C6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nôtre</w:t>
            </w:r>
          </w:p>
        </w:tc>
        <w:tc>
          <w:tcPr>
            <w:tcW w:w="1511" w:type="dxa"/>
          </w:tcPr>
          <w:p w14:paraId="48E3A1C4" w14:textId="676F1D1B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</w:t>
            </w:r>
            <w:r>
              <w:rPr>
                <w:lang w:val="fr-LU" w:bidi="ar-SA"/>
              </w:rPr>
              <w:t>es</w:t>
            </w:r>
            <w:r>
              <w:rPr>
                <w:lang w:val="fr-LU" w:bidi="ar-SA"/>
              </w:rPr>
              <w:t xml:space="preserve"> nôtre</w:t>
            </w:r>
            <w:r>
              <w:rPr>
                <w:lang w:val="fr-LU" w:bidi="ar-SA"/>
              </w:rPr>
              <w:t>s</w:t>
            </w:r>
          </w:p>
        </w:tc>
      </w:tr>
      <w:tr w:rsidR="00217AC3" w14:paraId="41CEAF4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9C8838" w14:textId="02D1915E" w:rsidR="00217AC3" w:rsidRDefault="00217AC3" w:rsidP="00217AC3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1510" w:type="dxa"/>
          </w:tcPr>
          <w:p w14:paraId="5E229F23" w14:textId="0C281FF9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 vôtre</w:t>
            </w:r>
          </w:p>
        </w:tc>
        <w:tc>
          <w:tcPr>
            <w:tcW w:w="1510" w:type="dxa"/>
          </w:tcPr>
          <w:p w14:paraId="713FF6E6" w14:textId="039EDF5D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  <w:r>
              <w:rPr>
                <w:lang w:val="fr-LU" w:bidi="ar-SA"/>
              </w:rPr>
              <w:t>s</w:t>
            </w:r>
            <w:r>
              <w:rPr>
                <w:lang w:val="fr-LU" w:bidi="ar-SA"/>
              </w:rPr>
              <w:t xml:space="preserve"> vôtre</w:t>
            </w:r>
            <w:r>
              <w:rPr>
                <w:lang w:val="fr-LU" w:bidi="ar-SA"/>
              </w:rPr>
              <w:t>s</w:t>
            </w:r>
          </w:p>
        </w:tc>
        <w:tc>
          <w:tcPr>
            <w:tcW w:w="1510" w:type="dxa"/>
          </w:tcPr>
          <w:p w14:paraId="3DEFD90E" w14:textId="36A0D46F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vôtre</w:t>
            </w:r>
          </w:p>
        </w:tc>
        <w:tc>
          <w:tcPr>
            <w:tcW w:w="1511" w:type="dxa"/>
          </w:tcPr>
          <w:p w14:paraId="3566BF89" w14:textId="3779E0F9" w:rsidR="00217AC3" w:rsidRDefault="00217AC3" w:rsidP="00217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</w:t>
            </w:r>
            <w:r>
              <w:rPr>
                <w:lang w:val="fr-LU" w:bidi="ar-SA"/>
              </w:rPr>
              <w:t>es</w:t>
            </w:r>
            <w:r>
              <w:rPr>
                <w:lang w:val="fr-LU" w:bidi="ar-SA"/>
              </w:rPr>
              <w:t xml:space="preserve"> vôtre</w:t>
            </w:r>
            <w:r>
              <w:rPr>
                <w:lang w:val="fr-LU" w:bidi="ar-SA"/>
              </w:rPr>
              <w:t>s</w:t>
            </w:r>
          </w:p>
        </w:tc>
      </w:tr>
      <w:tr w:rsidR="00217AC3" w14:paraId="07B50F77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1262B34" w14:textId="20243224" w:rsidR="00217AC3" w:rsidRDefault="00217AC3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ils/elles</w:t>
            </w:r>
          </w:p>
        </w:tc>
        <w:tc>
          <w:tcPr>
            <w:tcW w:w="1510" w:type="dxa"/>
          </w:tcPr>
          <w:p w14:paraId="20543485" w14:textId="67152B2A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 leur</w:t>
            </w:r>
          </w:p>
        </w:tc>
        <w:tc>
          <w:tcPr>
            <w:tcW w:w="1510" w:type="dxa"/>
          </w:tcPr>
          <w:p w14:paraId="596FA8DB" w14:textId="08CF3AE9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 leurs</w:t>
            </w:r>
          </w:p>
        </w:tc>
        <w:tc>
          <w:tcPr>
            <w:tcW w:w="1510" w:type="dxa"/>
          </w:tcPr>
          <w:p w14:paraId="2BADD1E5" w14:textId="71D4973A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 leur</w:t>
            </w:r>
          </w:p>
        </w:tc>
        <w:tc>
          <w:tcPr>
            <w:tcW w:w="1511" w:type="dxa"/>
          </w:tcPr>
          <w:p w14:paraId="465A0D17" w14:textId="65751E33" w:rsidR="00217AC3" w:rsidRDefault="00217AC3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 leurs</w:t>
            </w:r>
          </w:p>
        </w:tc>
      </w:tr>
    </w:tbl>
    <w:bookmarkEnd w:id="3"/>
    <w:p w14:paraId="043E1DAB" w14:textId="77777777" w:rsidR="00205F41" w:rsidRDefault="00205F41" w:rsidP="00205F41">
      <w:pPr>
        <w:pStyle w:val="Titre3"/>
      </w:pPr>
      <w:r>
        <w:lastRenderedPageBreak/>
        <w:t>Phonie-graphie : les voyelles orales et nasales p.66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F41" w14:paraId="55969B3D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04DD1F" w14:textId="77777777" w:rsidR="00205F41" w:rsidRDefault="00205F41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Voyelles orales </w:t>
            </w:r>
          </w:p>
        </w:tc>
        <w:tc>
          <w:tcPr>
            <w:tcW w:w="4531" w:type="dxa"/>
          </w:tcPr>
          <w:p w14:paraId="7BA3CA58" w14:textId="77777777" w:rsidR="00205F41" w:rsidRDefault="00205F41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Voyelles nasales</w:t>
            </w:r>
          </w:p>
        </w:tc>
      </w:tr>
      <w:tr w:rsidR="00205F41" w14:paraId="6B57376B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CE4403" w14:textId="77777777" w:rsidR="00205F41" w:rsidRDefault="00205F41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[o] « mot »</w:t>
            </w:r>
          </w:p>
          <w:p w14:paraId="3D13DA31" w14:textId="77777777" w:rsidR="00205F41" w:rsidRDefault="00205F41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Graphie : </w:t>
            </w:r>
          </w:p>
        </w:tc>
        <w:tc>
          <w:tcPr>
            <w:tcW w:w="4531" w:type="dxa"/>
          </w:tcPr>
          <w:p w14:paraId="3DA65EFF" w14:textId="77777777" w:rsidR="00205F41" w:rsidRDefault="00205F4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[ɔ̃]</w:t>
            </w:r>
            <w:r>
              <w:rPr>
                <w:lang w:val="fr-LU" w:bidi="ar-SA"/>
              </w:rPr>
              <w:t xml:space="preserve"> « on »</w:t>
            </w:r>
          </w:p>
          <w:p w14:paraId="32972445" w14:textId="77777777" w:rsidR="00205F41" w:rsidRDefault="00205F4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2 Graphies : on, om</w:t>
            </w:r>
          </w:p>
        </w:tc>
      </w:tr>
      <w:tr w:rsidR="00205F41" w14:paraId="302874DA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F5E13C" w14:textId="77777777" w:rsidR="00205F41" w:rsidRDefault="00205F41" w:rsidP="00CE7A66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[a] « la »</w:t>
            </w:r>
          </w:p>
          <w:p w14:paraId="72CE7ADC" w14:textId="77777777" w:rsidR="00205F41" w:rsidRDefault="00205F41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Graphie :</w:t>
            </w:r>
          </w:p>
        </w:tc>
        <w:tc>
          <w:tcPr>
            <w:tcW w:w="4531" w:type="dxa"/>
          </w:tcPr>
          <w:p w14:paraId="764C2F5F" w14:textId="77777777" w:rsidR="00205F41" w:rsidRDefault="00205F4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[ɑ̃]</w:t>
            </w:r>
            <w:r>
              <w:rPr>
                <w:lang w:val="fr-LU" w:bidi="ar-SA"/>
              </w:rPr>
              <w:t xml:space="preserve"> « an »</w:t>
            </w:r>
          </w:p>
          <w:p w14:paraId="63C24D9D" w14:textId="77777777" w:rsidR="00205F41" w:rsidRDefault="00205F4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4 Graphies : an, </w:t>
            </w:r>
            <w:proofErr w:type="spellStart"/>
            <w:r>
              <w:rPr>
                <w:lang w:val="fr-LU" w:bidi="ar-SA"/>
              </w:rPr>
              <w:t>am</w:t>
            </w:r>
            <w:proofErr w:type="spellEnd"/>
            <w:r>
              <w:rPr>
                <w:lang w:val="fr-LU" w:bidi="ar-SA"/>
              </w:rPr>
              <w:t xml:space="preserve">, en , </w:t>
            </w:r>
            <w:proofErr w:type="spellStart"/>
            <w:r>
              <w:rPr>
                <w:lang w:val="fr-LU" w:bidi="ar-SA"/>
              </w:rPr>
              <w:t>em</w:t>
            </w:r>
            <w:proofErr w:type="spellEnd"/>
          </w:p>
        </w:tc>
      </w:tr>
      <w:tr w:rsidR="00205F41" w14:paraId="5AC5BFB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17897E" w14:textId="77777777" w:rsidR="00205F41" w:rsidRDefault="00205F41" w:rsidP="00CE7A66">
            <w:pPr>
              <w:rPr>
                <w:b w:val="0"/>
                <w:bCs w:val="0"/>
                <w:lang w:val="fr-LU" w:bidi="ar-SA"/>
              </w:rPr>
            </w:pPr>
            <w:r>
              <w:t>[ɛ</w:t>
            </w:r>
            <w:r>
              <w:rPr>
                <w:lang w:val="fr-LU" w:bidi="ar-SA"/>
              </w:rPr>
              <w:t>] « vrai »</w:t>
            </w:r>
          </w:p>
          <w:p w14:paraId="71026663" w14:textId="77777777" w:rsidR="00205F41" w:rsidRDefault="00205F41" w:rsidP="00CE7A66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Graphie :</w:t>
            </w:r>
          </w:p>
        </w:tc>
        <w:tc>
          <w:tcPr>
            <w:tcW w:w="4531" w:type="dxa"/>
          </w:tcPr>
          <w:p w14:paraId="041EC5FA" w14:textId="77777777" w:rsidR="00205F41" w:rsidRDefault="00205F4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t>[œ̃]</w:t>
            </w:r>
            <w:r>
              <w:rPr>
                <w:lang w:val="fr-LU" w:bidi="ar-SA"/>
              </w:rPr>
              <w:t xml:space="preserve"> « vingt »</w:t>
            </w:r>
          </w:p>
          <w:p w14:paraId="2B9DAB6A" w14:textId="77777777" w:rsidR="00205F41" w:rsidRDefault="00205F41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5 Graphie : in, en, </w:t>
            </w:r>
            <w:proofErr w:type="spellStart"/>
            <w:r>
              <w:rPr>
                <w:lang w:val="fr-LU" w:bidi="ar-SA"/>
              </w:rPr>
              <w:t>ain</w:t>
            </w:r>
            <w:proofErr w:type="spellEnd"/>
            <w:r>
              <w:rPr>
                <w:lang w:val="fr-LU" w:bidi="ar-SA"/>
              </w:rPr>
              <w:t>, um, un</w:t>
            </w:r>
          </w:p>
        </w:tc>
      </w:tr>
    </w:tbl>
    <w:p w14:paraId="2FFB55DB" w14:textId="77777777" w:rsidR="00217AC3" w:rsidRDefault="00217AC3" w:rsidP="00CD1794"/>
    <w:p w14:paraId="1A8C0B4F" w14:textId="77777777" w:rsidR="0030665B" w:rsidRDefault="0030665B"/>
    <w:sectPr w:rsidR="003066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D7D4" w14:textId="77777777" w:rsidR="001E1FC0" w:rsidRDefault="001E1FC0" w:rsidP="00CD1794">
      <w:pPr>
        <w:spacing w:after="0" w:line="240" w:lineRule="auto"/>
      </w:pPr>
      <w:r>
        <w:separator/>
      </w:r>
    </w:p>
  </w:endnote>
  <w:endnote w:type="continuationSeparator" w:id="0">
    <w:p w14:paraId="5560122B" w14:textId="77777777" w:rsidR="001E1FC0" w:rsidRDefault="001E1FC0" w:rsidP="00CD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529" w14:textId="77777777" w:rsidR="00CD1794" w:rsidRDefault="00CD1794" w:rsidP="00CD1794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36608AC1" w14:textId="77777777" w:rsidR="00CD1794" w:rsidRPr="00D246D2" w:rsidRDefault="00CD1794" w:rsidP="00CD1794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4638B7D9" w14:textId="7AC9AEE9" w:rsidR="00CD1794" w:rsidRDefault="00CD1794">
    <w:pPr>
      <w:pStyle w:val="Pieddepage"/>
    </w:pPr>
  </w:p>
  <w:p w14:paraId="763BA66A" w14:textId="77777777" w:rsidR="00CD1794" w:rsidRDefault="00CD17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7C1C" w14:textId="77777777" w:rsidR="001E1FC0" w:rsidRDefault="001E1FC0" w:rsidP="00CD1794">
      <w:pPr>
        <w:spacing w:after="0" w:line="240" w:lineRule="auto"/>
      </w:pPr>
      <w:r>
        <w:separator/>
      </w:r>
    </w:p>
  </w:footnote>
  <w:footnote w:type="continuationSeparator" w:id="0">
    <w:p w14:paraId="207C7501" w14:textId="77777777" w:rsidR="001E1FC0" w:rsidRDefault="001E1FC0" w:rsidP="00CD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94"/>
    <w:rsid w:val="00025C13"/>
    <w:rsid w:val="000D1341"/>
    <w:rsid w:val="001153A5"/>
    <w:rsid w:val="001B1FFC"/>
    <w:rsid w:val="001C7278"/>
    <w:rsid w:val="001E1FC0"/>
    <w:rsid w:val="00205F41"/>
    <w:rsid w:val="00217AC3"/>
    <w:rsid w:val="00264E4A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F6E48"/>
    <w:rsid w:val="00C04E24"/>
    <w:rsid w:val="00C108AD"/>
    <w:rsid w:val="00CD1794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053F"/>
  <w15:chartTrackingRefBased/>
  <w15:docId w15:val="{C22E17EC-2049-44B4-8D42-E80A570E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94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72DC7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F60AA5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CD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794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D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794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6">
    <w:name w:val="Grid Table 1 Light Accent 6"/>
    <w:basedOn w:val="TableauNormal"/>
    <w:uiPriority w:val="46"/>
    <w:rsid w:val="00205F4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2023-10-23T07:14:00Z</dcterms:created>
  <dcterms:modified xsi:type="dcterms:W3CDTF">2023-10-23T07:25:00Z</dcterms:modified>
</cp:coreProperties>
</file>