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B904" w14:textId="77777777" w:rsidR="00985C70" w:rsidRDefault="00985C70" w:rsidP="00985C70">
      <w:pPr>
        <w:pStyle w:val="Titre1"/>
      </w:pPr>
      <w:r>
        <w:t>Unité 5 : En route vers le futur ! p.69</w:t>
      </w:r>
    </w:p>
    <w:p w14:paraId="7FECFC5C" w14:textId="5F79F87C" w:rsidR="00985C70" w:rsidRDefault="00985C70" w:rsidP="00985C70">
      <w:r>
        <w:t>Ces fiches se réfèrent aux livres* que nous utilisons pour nos cours en classe.</w:t>
      </w:r>
    </w:p>
    <w:p w14:paraId="7B5CCE25" w14:textId="77777777" w:rsidR="00985C70" w:rsidRDefault="00985C70" w:rsidP="00985C70"/>
    <w:p w14:paraId="00869EE2" w14:textId="77777777" w:rsidR="00985C70" w:rsidRDefault="00985C70" w:rsidP="00985C70">
      <w:pPr>
        <w:pStyle w:val="Titre2"/>
        <w:numPr>
          <w:ilvl w:val="0"/>
          <w:numId w:val="0"/>
        </w:numPr>
        <w:ind w:left="720"/>
      </w:pPr>
      <w:r>
        <w:t>Grammaire : le futur simple p.72</w:t>
      </w:r>
    </w:p>
    <w:p w14:paraId="4FAB3504" w14:textId="77777777" w:rsidR="00985C70" w:rsidRDefault="00985C70" w:rsidP="00985C70">
      <w:pPr>
        <w:rPr>
          <w:lang w:val="fr-LU" w:bidi="ar-SA"/>
        </w:r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5C70" w14:paraId="6E10221A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61DBE08" w14:textId="77777777" w:rsidR="00985C70" w:rsidRDefault="00985C70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Fonctionnement : le futur simple</w:t>
            </w:r>
          </w:p>
        </w:tc>
      </w:tr>
      <w:tr w:rsidR="00985C70" w14:paraId="4F743609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BF9408B" w14:textId="77777777" w:rsidR="00985C70" w:rsidRDefault="00985C70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Emploi : prévision et projet dans le futur</w:t>
            </w:r>
          </w:p>
          <w:p w14:paraId="242E1380" w14:textId="77777777" w:rsidR="00985C70" w:rsidRDefault="00985C70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Formation : infinitif + terminaison (-ai, -as, -a, -</w:t>
            </w:r>
            <w:proofErr w:type="spellStart"/>
            <w:r>
              <w:rPr>
                <w:lang w:val="fr-LU" w:bidi="ar-SA"/>
              </w:rPr>
              <w:t>ons</w:t>
            </w:r>
            <w:proofErr w:type="spellEnd"/>
            <w:r>
              <w:rPr>
                <w:lang w:val="fr-LU" w:bidi="ar-SA"/>
              </w:rPr>
              <w:t>, -</w:t>
            </w:r>
            <w:proofErr w:type="spellStart"/>
            <w:r>
              <w:rPr>
                <w:lang w:val="fr-LU" w:bidi="ar-SA"/>
              </w:rPr>
              <w:t>ez</w:t>
            </w:r>
            <w:proofErr w:type="spellEnd"/>
            <w:r>
              <w:rPr>
                <w:lang w:val="fr-LU" w:bidi="ar-SA"/>
              </w:rPr>
              <w:t>, -ont)</w:t>
            </w:r>
          </w:p>
          <w:p w14:paraId="16AEEAD9" w14:textId="77777777" w:rsidR="00985C70" w:rsidRDefault="00985C70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Verbe fin e = - e + terminaison</w:t>
            </w:r>
          </w:p>
        </w:tc>
      </w:tr>
    </w:tbl>
    <w:p w14:paraId="3849E1BE" w14:textId="77777777" w:rsidR="00985C70" w:rsidRDefault="00985C70" w:rsidP="00985C70">
      <w:pPr>
        <w:rPr>
          <w:lang w:val="fr-LU" w:bidi="ar-SA"/>
        </w:r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1238"/>
        <w:gridCol w:w="1370"/>
        <w:gridCol w:w="1576"/>
        <w:gridCol w:w="1043"/>
        <w:gridCol w:w="990"/>
        <w:gridCol w:w="1490"/>
      </w:tblGrid>
      <w:tr w:rsidR="00985C70" w14:paraId="54322E27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</w:tcPr>
          <w:p w14:paraId="05661423" w14:textId="77777777" w:rsidR="00985C70" w:rsidRDefault="00985C70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personne</w:t>
            </w:r>
          </w:p>
        </w:tc>
        <w:tc>
          <w:tcPr>
            <w:tcW w:w="1370" w:type="dxa"/>
          </w:tcPr>
          <w:p w14:paraId="381F3B96" w14:textId="77777777" w:rsidR="00985C70" w:rsidRDefault="00985C70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manger</w:t>
            </w:r>
          </w:p>
        </w:tc>
        <w:tc>
          <w:tcPr>
            <w:tcW w:w="1576" w:type="dxa"/>
          </w:tcPr>
          <w:p w14:paraId="213DBE2A" w14:textId="77777777" w:rsidR="00985C70" w:rsidRDefault="00985C70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 xml:space="preserve">prendre : </w:t>
            </w:r>
          </w:p>
          <w:p w14:paraId="58B50E79" w14:textId="77777777" w:rsidR="00985C70" w:rsidRDefault="00985C70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-e = </w:t>
            </w:r>
            <w:proofErr w:type="spellStart"/>
            <w:r>
              <w:rPr>
                <w:lang w:val="fr-LU" w:bidi="ar-SA"/>
              </w:rPr>
              <w:t>prendr</w:t>
            </w:r>
            <w:proofErr w:type="spellEnd"/>
          </w:p>
        </w:tc>
        <w:tc>
          <w:tcPr>
            <w:tcW w:w="1043" w:type="dxa"/>
          </w:tcPr>
          <w:p w14:paraId="34F92128" w14:textId="77777777" w:rsidR="00985C70" w:rsidRDefault="00985C70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avoir</w:t>
            </w:r>
          </w:p>
        </w:tc>
        <w:tc>
          <w:tcPr>
            <w:tcW w:w="990" w:type="dxa"/>
          </w:tcPr>
          <w:p w14:paraId="5479D645" w14:textId="77777777" w:rsidR="00985C70" w:rsidRDefault="00985C70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être</w:t>
            </w:r>
          </w:p>
        </w:tc>
        <w:tc>
          <w:tcPr>
            <w:tcW w:w="1490" w:type="dxa"/>
          </w:tcPr>
          <w:p w14:paraId="611DEDA1" w14:textId="77777777" w:rsidR="00985C70" w:rsidRDefault="00985C70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faire</w:t>
            </w:r>
          </w:p>
        </w:tc>
      </w:tr>
      <w:tr w:rsidR="00985C70" w14:paraId="4BEE81C4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</w:tcPr>
          <w:p w14:paraId="242160E4" w14:textId="77777777" w:rsidR="00985C70" w:rsidRDefault="00985C70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je</w:t>
            </w:r>
          </w:p>
        </w:tc>
        <w:tc>
          <w:tcPr>
            <w:tcW w:w="1370" w:type="dxa"/>
          </w:tcPr>
          <w:p w14:paraId="2F8ED2B0" w14:textId="77777777" w:rsidR="00985C70" w:rsidRPr="00E40297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manger</w:t>
            </w:r>
            <w:r>
              <w:rPr>
                <w:color w:val="FF0000"/>
                <w:lang w:val="fr-LU" w:bidi="ar-SA"/>
              </w:rPr>
              <w:t>ai</w:t>
            </w:r>
          </w:p>
        </w:tc>
        <w:tc>
          <w:tcPr>
            <w:tcW w:w="1576" w:type="dxa"/>
          </w:tcPr>
          <w:p w14:paraId="153564D6" w14:textId="77777777" w:rsidR="00985C70" w:rsidRPr="00A76F75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prendr</w:t>
            </w:r>
            <w:r>
              <w:rPr>
                <w:color w:val="FF0000"/>
                <w:lang w:val="fr-LU" w:bidi="ar-SA"/>
              </w:rPr>
              <w:t>ai</w:t>
            </w:r>
          </w:p>
        </w:tc>
        <w:tc>
          <w:tcPr>
            <w:tcW w:w="1043" w:type="dxa"/>
          </w:tcPr>
          <w:p w14:paraId="3C6A1060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aurai</w:t>
            </w:r>
          </w:p>
        </w:tc>
        <w:tc>
          <w:tcPr>
            <w:tcW w:w="990" w:type="dxa"/>
          </w:tcPr>
          <w:p w14:paraId="4C031A47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serai</w:t>
            </w:r>
          </w:p>
        </w:tc>
        <w:tc>
          <w:tcPr>
            <w:tcW w:w="1490" w:type="dxa"/>
          </w:tcPr>
          <w:p w14:paraId="2E13E2BF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ferai</w:t>
            </w:r>
          </w:p>
        </w:tc>
      </w:tr>
      <w:tr w:rsidR="00985C70" w14:paraId="49ACC415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</w:tcPr>
          <w:p w14:paraId="17F527E1" w14:textId="77777777" w:rsidR="00985C70" w:rsidRDefault="00985C70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tu</w:t>
            </w:r>
          </w:p>
        </w:tc>
        <w:tc>
          <w:tcPr>
            <w:tcW w:w="1370" w:type="dxa"/>
          </w:tcPr>
          <w:p w14:paraId="330796E4" w14:textId="77777777" w:rsidR="00985C70" w:rsidRPr="00E40297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manger</w:t>
            </w:r>
            <w:r>
              <w:rPr>
                <w:color w:val="FF0000"/>
                <w:lang w:val="fr-LU" w:bidi="ar-SA"/>
              </w:rPr>
              <w:t>as</w:t>
            </w:r>
          </w:p>
        </w:tc>
        <w:tc>
          <w:tcPr>
            <w:tcW w:w="1576" w:type="dxa"/>
          </w:tcPr>
          <w:p w14:paraId="45346C7D" w14:textId="77777777" w:rsidR="00985C70" w:rsidRPr="00A76F75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prendr</w:t>
            </w:r>
            <w:r>
              <w:rPr>
                <w:color w:val="FF0000"/>
                <w:lang w:val="fr-LU" w:bidi="ar-SA"/>
              </w:rPr>
              <w:t>as</w:t>
            </w:r>
          </w:p>
        </w:tc>
        <w:tc>
          <w:tcPr>
            <w:tcW w:w="1043" w:type="dxa"/>
          </w:tcPr>
          <w:p w14:paraId="0732D214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auras</w:t>
            </w:r>
          </w:p>
        </w:tc>
        <w:tc>
          <w:tcPr>
            <w:tcW w:w="990" w:type="dxa"/>
          </w:tcPr>
          <w:p w14:paraId="43B1F480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seras</w:t>
            </w:r>
          </w:p>
        </w:tc>
        <w:tc>
          <w:tcPr>
            <w:tcW w:w="1490" w:type="dxa"/>
          </w:tcPr>
          <w:p w14:paraId="1CFDA4EC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feras</w:t>
            </w:r>
          </w:p>
        </w:tc>
      </w:tr>
      <w:tr w:rsidR="00985C70" w14:paraId="3A4FB128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</w:tcPr>
          <w:p w14:paraId="03EB2503" w14:textId="77777777" w:rsidR="00985C70" w:rsidRDefault="00985C70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il/elle</w:t>
            </w:r>
          </w:p>
        </w:tc>
        <w:tc>
          <w:tcPr>
            <w:tcW w:w="1370" w:type="dxa"/>
          </w:tcPr>
          <w:p w14:paraId="6EF78D39" w14:textId="77777777" w:rsidR="00985C70" w:rsidRPr="00E40297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manger</w:t>
            </w:r>
            <w:r>
              <w:rPr>
                <w:color w:val="FF0000"/>
                <w:lang w:val="fr-LU" w:bidi="ar-SA"/>
              </w:rPr>
              <w:t>a</w:t>
            </w:r>
          </w:p>
        </w:tc>
        <w:tc>
          <w:tcPr>
            <w:tcW w:w="1576" w:type="dxa"/>
          </w:tcPr>
          <w:p w14:paraId="29F1B932" w14:textId="77777777" w:rsidR="00985C70" w:rsidRPr="00A76F75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prendr</w:t>
            </w:r>
            <w:r>
              <w:rPr>
                <w:color w:val="FF0000"/>
                <w:lang w:val="fr-LU" w:bidi="ar-SA"/>
              </w:rPr>
              <w:t>a</w:t>
            </w:r>
          </w:p>
        </w:tc>
        <w:tc>
          <w:tcPr>
            <w:tcW w:w="1043" w:type="dxa"/>
          </w:tcPr>
          <w:p w14:paraId="395A85D0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aura</w:t>
            </w:r>
          </w:p>
        </w:tc>
        <w:tc>
          <w:tcPr>
            <w:tcW w:w="990" w:type="dxa"/>
          </w:tcPr>
          <w:p w14:paraId="60CC3D73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sera</w:t>
            </w:r>
          </w:p>
        </w:tc>
        <w:tc>
          <w:tcPr>
            <w:tcW w:w="1490" w:type="dxa"/>
          </w:tcPr>
          <w:p w14:paraId="165E4A28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fera</w:t>
            </w:r>
          </w:p>
        </w:tc>
      </w:tr>
      <w:tr w:rsidR="00985C70" w14:paraId="12F5B2A9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</w:tcPr>
          <w:p w14:paraId="1E4C1018" w14:textId="77777777" w:rsidR="00985C70" w:rsidRDefault="00985C70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nous</w:t>
            </w:r>
          </w:p>
        </w:tc>
        <w:tc>
          <w:tcPr>
            <w:tcW w:w="1370" w:type="dxa"/>
          </w:tcPr>
          <w:p w14:paraId="671223E9" w14:textId="77777777" w:rsidR="00985C70" w:rsidRPr="00E40297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manger</w:t>
            </w:r>
            <w:r>
              <w:rPr>
                <w:color w:val="FF0000"/>
                <w:lang w:val="fr-LU" w:bidi="ar-SA"/>
              </w:rPr>
              <w:t>ons</w:t>
            </w:r>
          </w:p>
        </w:tc>
        <w:tc>
          <w:tcPr>
            <w:tcW w:w="1576" w:type="dxa"/>
          </w:tcPr>
          <w:p w14:paraId="3DF88E84" w14:textId="77777777" w:rsidR="00985C70" w:rsidRPr="00A76F75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prendr</w:t>
            </w:r>
            <w:r>
              <w:rPr>
                <w:color w:val="FF0000"/>
                <w:lang w:val="fr-LU" w:bidi="ar-SA"/>
              </w:rPr>
              <w:t>ons</w:t>
            </w:r>
          </w:p>
        </w:tc>
        <w:tc>
          <w:tcPr>
            <w:tcW w:w="1043" w:type="dxa"/>
          </w:tcPr>
          <w:p w14:paraId="038034E0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aurons</w:t>
            </w:r>
          </w:p>
        </w:tc>
        <w:tc>
          <w:tcPr>
            <w:tcW w:w="990" w:type="dxa"/>
          </w:tcPr>
          <w:p w14:paraId="68791D76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serons</w:t>
            </w:r>
          </w:p>
        </w:tc>
        <w:tc>
          <w:tcPr>
            <w:tcW w:w="1490" w:type="dxa"/>
          </w:tcPr>
          <w:p w14:paraId="096C1887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ferons</w:t>
            </w:r>
          </w:p>
        </w:tc>
      </w:tr>
      <w:tr w:rsidR="00985C70" w14:paraId="4C86263A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</w:tcPr>
          <w:p w14:paraId="76D3B909" w14:textId="77777777" w:rsidR="00985C70" w:rsidRDefault="00985C70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vous</w:t>
            </w:r>
          </w:p>
        </w:tc>
        <w:tc>
          <w:tcPr>
            <w:tcW w:w="1370" w:type="dxa"/>
          </w:tcPr>
          <w:p w14:paraId="336E7E97" w14:textId="77777777" w:rsidR="00985C70" w:rsidRPr="00A76F75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manger</w:t>
            </w:r>
            <w:r>
              <w:rPr>
                <w:color w:val="FF0000"/>
                <w:lang w:val="fr-LU" w:bidi="ar-SA"/>
              </w:rPr>
              <w:t>ez</w:t>
            </w:r>
          </w:p>
        </w:tc>
        <w:tc>
          <w:tcPr>
            <w:tcW w:w="1576" w:type="dxa"/>
          </w:tcPr>
          <w:p w14:paraId="30FB251F" w14:textId="77777777" w:rsidR="00985C70" w:rsidRPr="00A76F75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prendr</w:t>
            </w:r>
            <w:r>
              <w:rPr>
                <w:color w:val="FF0000"/>
                <w:lang w:val="fr-LU" w:bidi="ar-SA"/>
              </w:rPr>
              <w:t>ez</w:t>
            </w:r>
          </w:p>
        </w:tc>
        <w:tc>
          <w:tcPr>
            <w:tcW w:w="1043" w:type="dxa"/>
          </w:tcPr>
          <w:p w14:paraId="2DCBEDEE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aurez</w:t>
            </w:r>
          </w:p>
        </w:tc>
        <w:tc>
          <w:tcPr>
            <w:tcW w:w="990" w:type="dxa"/>
          </w:tcPr>
          <w:p w14:paraId="03738ADF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serez</w:t>
            </w:r>
          </w:p>
        </w:tc>
        <w:tc>
          <w:tcPr>
            <w:tcW w:w="1490" w:type="dxa"/>
          </w:tcPr>
          <w:p w14:paraId="02A34476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ferez</w:t>
            </w:r>
          </w:p>
        </w:tc>
      </w:tr>
      <w:tr w:rsidR="00985C70" w14:paraId="41757A79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</w:tcPr>
          <w:p w14:paraId="5175643A" w14:textId="77777777" w:rsidR="00985C70" w:rsidRDefault="00985C70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ils/elles</w:t>
            </w:r>
          </w:p>
        </w:tc>
        <w:tc>
          <w:tcPr>
            <w:tcW w:w="1370" w:type="dxa"/>
          </w:tcPr>
          <w:p w14:paraId="1F92D7CB" w14:textId="77777777" w:rsidR="00985C70" w:rsidRPr="00A76F75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manger</w:t>
            </w:r>
            <w:r>
              <w:rPr>
                <w:color w:val="FF0000"/>
                <w:lang w:val="fr-LU" w:bidi="ar-SA"/>
              </w:rPr>
              <w:t>ont</w:t>
            </w:r>
          </w:p>
        </w:tc>
        <w:tc>
          <w:tcPr>
            <w:tcW w:w="1576" w:type="dxa"/>
          </w:tcPr>
          <w:p w14:paraId="5F6D4E9A" w14:textId="77777777" w:rsidR="00985C70" w:rsidRPr="00A76F75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prendr</w:t>
            </w:r>
            <w:r>
              <w:rPr>
                <w:color w:val="FF0000"/>
                <w:lang w:val="fr-LU" w:bidi="ar-SA"/>
              </w:rPr>
              <w:t>ont</w:t>
            </w:r>
          </w:p>
        </w:tc>
        <w:tc>
          <w:tcPr>
            <w:tcW w:w="1043" w:type="dxa"/>
          </w:tcPr>
          <w:p w14:paraId="7F6D4B33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auront</w:t>
            </w:r>
          </w:p>
        </w:tc>
        <w:tc>
          <w:tcPr>
            <w:tcW w:w="990" w:type="dxa"/>
          </w:tcPr>
          <w:p w14:paraId="1EEADAE4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seront</w:t>
            </w:r>
          </w:p>
        </w:tc>
        <w:tc>
          <w:tcPr>
            <w:tcW w:w="1490" w:type="dxa"/>
          </w:tcPr>
          <w:p w14:paraId="32DC1DF1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feront</w:t>
            </w:r>
          </w:p>
        </w:tc>
      </w:tr>
    </w:tbl>
    <w:p w14:paraId="31C18207" w14:textId="77777777" w:rsidR="00985C70" w:rsidRPr="009E02C0" w:rsidRDefault="00985C70" w:rsidP="00985C70">
      <w:pPr>
        <w:rPr>
          <w:lang w:val="fr-LU" w:bidi="ar-SA"/>
        </w:r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5C70" w14:paraId="6AC7E62F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7A61D88" w14:textId="77777777" w:rsidR="00985C70" w:rsidRDefault="00985C70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Verbes irréguliers</w:t>
            </w:r>
          </w:p>
        </w:tc>
      </w:tr>
      <w:tr w:rsidR="00985C70" w14:paraId="68230FDE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1D69BFA" w14:textId="77777777" w:rsidR="00985C70" w:rsidRDefault="00985C70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Aller : irai</w:t>
            </w:r>
          </w:p>
          <w:p w14:paraId="712A85E2" w14:textId="77777777" w:rsidR="00985C70" w:rsidRDefault="00985C70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Voir : verrai</w:t>
            </w:r>
          </w:p>
          <w:p w14:paraId="075F148F" w14:textId="77777777" w:rsidR="00985C70" w:rsidRDefault="00985C70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Savoir : saurai</w:t>
            </w:r>
          </w:p>
          <w:p w14:paraId="65A46353" w14:textId="77777777" w:rsidR="00985C70" w:rsidRDefault="00985C70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Devoir : devrai</w:t>
            </w:r>
          </w:p>
          <w:p w14:paraId="6E835BE3" w14:textId="77777777" w:rsidR="00985C70" w:rsidRDefault="00985C70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Pouvoir : pourrai</w:t>
            </w:r>
          </w:p>
          <w:p w14:paraId="40691385" w14:textId="77777777" w:rsidR="00985C70" w:rsidRDefault="00985C70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Vouloir :voudrai</w:t>
            </w:r>
          </w:p>
          <w:p w14:paraId="1A1E9921" w14:textId="77777777" w:rsidR="00985C70" w:rsidRDefault="00985C70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Devenir :deviendrai</w:t>
            </w:r>
          </w:p>
          <w:p w14:paraId="22E5493A" w14:textId="77777777" w:rsidR="00985C70" w:rsidRDefault="00985C70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Falloir (il faut) : il faudra</w:t>
            </w:r>
          </w:p>
          <w:p w14:paraId="5136FF6D" w14:textId="77777777" w:rsidR="00985C70" w:rsidRDefault="00985C70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Pleuvoir (il pleut)  : il pleuvra</w:t>
            </w:r>
          </w:p>
          <w:p w14:paraId="45F1CBC5" w14:textId="77777777" w:rsidR="00985C70" w:rsidRDefault="00985C70" w:rsidP="00CE7A66">
            <w:pPr>
              <w:rPr>
                <w:lang w:val="fr-LU" w:bidi="ar-SA"/>
              </w:rPr>
            </w:pPr>
          </w:p>
        </w:tc>
      </w:tr>
    </w:tbl>
    <w:p w14:paraId="2424A68B" w14:textId="77777777" w:rsidR="00985C70" w:rsidRDefault="00985C70" w:rsidP="00985C70">
      <w:pPr>
        <w:rPr>
          <w:lang w:val="fr-LU" w:bidi="ar-SA"/>
        </w:rPr>
      </w:pPr>
    </w:p>
    <w:p w14:paraId="7ACE193D" w14:textId="77777777" w:rsidR="00985C70" w:rsidRDefault="00985C70" w:rsidP="00985C70"/>
    <w:p w14:paraId="397F9928" w14:textId="77777777" w:rsidR="00D749CA" w:rsidRDefault="00D749CA" w:rsidP="00985C70"/>
    <w:p w14:paraId="3CB4AC5B" w14:textId="77777777" w:rsidR="00D749CA" w:rsidRDefault="00D749CA" w:rsidP="00985C70"/>
    <w:p w14:paraId="44B6CE16" w14:textId="77777777" w:rsidR="00D749CA" w:rsidRDefault="00D749CA" w:rsidP="00985C70"/>
    <w:p w14:paraId="71AFE5D7" w14:textId="77777777" w:rsidR="00D749CA" w:rsidRDefault="00D749CA" w:rsidP="00985C70"/>
    <w:p w14:paraId="2A0A9892" w14:textId="77777777" w:rsidR="00D749CA" w:rsidRDefault="00D749CA" w:rsidP="00985C70"/>
    <w:p w14:paraId="62836A4B" w14:textId="77777777" w:rsidR="00985C70" w:rsidRDefault="00985C70" w:rsidP="00985C70">
      <w:pPr>
        <w:pStyle w:val="Titre2"/>
        <w:numPr>
          <w:ilvl w:val="0"/>
          <w:numId w:val="0"/>
        </w:numPr>
        <w:ind w:left="720"/>
      </w:pPr>
      <w:r>
        <w:lastRenderedPageBreak/>
        <w:t>Grammaire : la condition avec si p.75</w:t>
      </w:r>
    </w:p>
    <w:p w14:paraId="5F6D2375" w14:textId="4DE223C5" w:rsidR="00985C70" w:rsidRDefault="00985C70" w:rsidP="00985C70">
      <w:pPr>
        <w:rPr>
          <w:lang w:val="fr-LU" w:bidi="ar-SA"/>
        </w:rPr>
      </w:pPr>
    </w:p>
    <w:tbl>
      <w:tblPr>
        <w:tblStyle w:val="TableauGrille1Clair-Accentuation2"/>
        <w:tblW w:w="8735" w:type="dxa"/>
        <w:tblLook w:val="04A0" w:firstRow="1" w:lastRow="0" w:firstColumn="1" w:lastColumn="0" w:noHBand="0" w:noVBand="1"/>
      </w:tblPr>
      <w:tblGrid>
        <w:gridCol w:w="3380"/>
        <w:gridCol w:w="5355"/>
      </w:tblGrid>
      <w:tr w:rsidR="00985C70" w14:paraId="0A87B590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0" w:type="dxa"/>
          </w:tcPr>
          <w:p w14:paraId="78F622A2" w14:textId="77777777" w:rsidR="00985C70" w:rsidRDefault="00985C70" w:rsidP="00CE7A66">
            <w:pPr>
              <w:rPr>
                <w:lang w:val="fr-LU" w:bidi="ar-SA"/>
              </w:rPr>
            </w:pPr>
            <w:bookmarkStart w:id="0" w:name="_Hlk144651214"/>
            <w:r>
              <w:rPr>
                <w:lang w:val="fr-LU" w:bidi="ar-SA"/>
              </w:rPr>
              <w:t>Fonctionnement : condition si</w:t>
            </w:r>
          </w:p>
        </w:tc>
        <w:tc>
          <w:tcPr>
            <w:tcW w:w="5355" w:type="dxa"/>
          </w:tcPr>
          <w:p w14:paraId="159B869B" w14:textId="77777777" w:rsidR="00985C70" w:rsidRDefault="00985C70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Exemple</w:t>
            </w:r>
          </w:p>
        </w:tc>
      </w:tr>
      <w:tr w:rsidR="00985C70" w14:paraId="3DBF1447" w14:textId="77777777" w:rsidTr="00CE7A66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0" w:type="dxa"/>
          </w:tcPr>
          <w:p w14:paraId="134D1335" w14:textId="77777777" w:rsidR="00985C70" w:rsidRDefault="00985C70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Si + présent + présent</w:t>
            </w:r>
          </w:p>
        </w:tc>
        <w:tc>
          <w:tcPr>
            <w:tcW w:w="5355" w:type="dxa"/>
          </w:tcPr>
          <w:p w14:paraId="0EE68D15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Si quelqu’un m’appelle, je réponds.</w:t>
            </w:r>
          </w:p>
        </w:tc>
      </w:tr>
      <w:tr w:rsidR="00985C70" w14:paraId="60F3C402" w14:textId="77777777" w:rsidTr="00CE7A66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0" w:type="dxa"/>
          </w:tcPr>
          <w:p w14:paraId="6679C3BA" w14:textId="77777777" w:rsidR="00985C70" w:rsidRDefault="00985C70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Si + présent + impératif</w:t>
            </w:r>
          </w:p>
        </w:tc>
        <w:tc>
          <w:tcPr>
            <w:tcW w:w="5355" w:type="dxa"/>
          </w:tcPr>
          <w:p w14:paraId="6856B1E6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Si vous voulez passer moins de temps sur votre téléphone, lisez un livre !</w:t>
            </w:r>
          </w:p>
        </w:tc>
      </w:tr>
      <w:tr w:rsidR="00985C70" w14:paraId="4F92815D" w14:textId="77777777" w:rsidTr="00CE7A66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0" w:type="dxa"/>
          </w:tcPr>
          <w:p w14:paraId="02B35972" w14:textId="77777777" w:rsidR="00985C70" w:rsidRDefault="00985C70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Si + présent + futur simple</w:t>
            </w:r>
          </w:p>
        </w:tc>
        <w:tc>
          <w:tcPr>
            <w:tcW w:w="5355" w:type="dxa"/>
          </w:tcPr>
          <w:p w14:paraId="357B204A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Si tu passes une semaine sans ordinateur et sans smartphone, tu perdras l’habitude.</w:t>
            </w:r>
          </w:p>
        </w:tc>
      </w:tr>
      <w:tr w:rsidR="00985C70" w14:paraId="73EA5A14" w14:textId="77777777" w:rsidTr="00CE7A66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0" w:type="dxa"/>
          </w:tcPr>
          <w:p w14:paraId="4279AC65" w14:textId="77777777" w:rsidR="00985C70" w:rsidRDefault="00985C70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Certitude : quand + futur + futur </w:t>
            </w:r>
          </w:p>
        </w:tc>
        <w:tc>
          <w:tcPr>
            <w:tcW w:w="5355" w:type="dxa"/>
          </w:tcPr>
          <w:p w14:paraId="50D76FD7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Quand tu auras 18 ans, je t’achèterai un ordinateur.</w:t>
            </w:r>
          </w:p>
        </w:tc>
      </w:tr>
      <w:bookmarkEnd w:id="0"/>
    </w:tbl>
    <w:p w14:paraId="57981BC2" w14:textId="77777777" w:rsidR="0030665B" w:rsidRDefault="0030665B"/>
    <w:p w14:paraId="6986A528" w14:textId="09D8626E" w:rsidR="00985C70" w:rsidRDefault="00985C70" w:rsidP="00985C70">
      <w:pPr>
        <w:pStyle w:val="Titre2"/>
        <w:numPr>
          <w:ilvl w:val="0"/>
          <w:numId w:val="0"/>
        </w:numPr>
        <w:ind w:left="720"/>
      </w:pPr>
      <w:r>
        <w:t>Grammaire : le pronom on p.79</w:t>
      </w:r>
    </w:p>
    <w:p w14:paraId="618C2F65" w14:textId="77777777" w:rsidR="00985C70" w:rsidRPr="00985C70" w:rsidRDefault="00985C70" w:rsidP="00985C70">
      <w:pPr>
        <w:rPr>
          <w:lang w:val="fr-LU" w:bidi="ar-SA"/>
        </w:rPr>
      </w:pPr>
    </w:p>
    <w:tbl>
      <w:tblPr>
        <w:tblStyle w:val="TableauGrille1Clair-Accentuation2"/>
        <w:tblW w:w="9199" w:type="dxa"/>
        <w:tblLook w:val="04A0" w:firstRow="1" w:lastRow="0" w:firstColumn="1" w:lastColumn="0" w:noHBand="0" w:noVBand="1"/>
      </w:tblPr>
      <w:tblGrid>
        <w:gridCol w:w="2972"/>
        <w:gridCol w:w="6227"/>
      </w:tblGrid>
      <w:tr w:rsidR="00985C70" w14:paraId="25E5B8F0" w14:textId="77777777" w:rsidTr="00985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78627D0" w14:textId="77777777" w:rsidR="00985C70" w:rsidRDefault="00985C70" w:rsidP="00CE7A66">
            <w:pPr>
              <w:rPr>
                <w:b w:val="0"/>
                <w:bCs w:val="0"/>
                <w:lang w:val="fr-LU" w:bidi="ar-SA"/>
              </w:rPr>
            </w:pPr>
            <w:bookmarkStart w:id="1" w:name="_Hlk144651253"/>
            <w:r>
              <w:rPr>
                <w:lang w:val="fr-LU" w:bidi="ar-SA"/>
              </w:rPr>
              <w:t xml:space="preserve">Fonctionnement : </w:t>
            </w:r>
          </w:p>
          <w:p w14:paraId="6D7ADBA6" w14:textId="67E7ED44" w:rsidR="00985C70" w:rsidRDefault="00985C70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pronom on</w:t>
            </w:r>
          </w:p>
        </w:tc>
        <w:tc>
          <w:tcPr>
            <w:tcW w:w="6227" w:type="dxa"/>
          </w:tcPr>
          <w:p w14:paraId="1D4973A1" w14:textId="0F413D27" w:rsidR="00985C70" w:rsidRDefault="00985C70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Exemple </w:t>
            </w:r>
          </w:p>
        </w:tc>
      </w:tr>
      <w:tr w:rsidR="00985C70" w14:paraId="698C8B9B" w14:textId="77777777" w:rsidTr="00985C7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8F493AB" w14:textId="77777777" w:rsidR="00985C70" w:rsidRDefault="00985C70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Quelqu’un</w:t>
            </w:r>
          </w:p>
        </w:tc>
        <w:tc>
          <w:tcPr>
            <w:tcW w:w="6227" w:type="dxa"/>
          </w:tcPr>
          <w:p w14:paraId="59D20812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On a volé mon téléphone</w:t>
            </w:r>
          </w:p>
        </w:tc>
      </w:tr>
      <w:tr w:rsidR="00985C70" w14:paraId="1733685B" w14:textId="77777777" w:rsidTr="00985C70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FD496D2" w14:textId="77777777" w:rsidR="00985C70" w:rsidRDefault="00985C70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Les gens</w:t>
            </w:r>
          </w:p>
        </w:tc>
        <w:tc>
          <w:tcPr>
            <w:tcW w:w="6227" w:type="dxa"/>
          </w:tcPr>
          <w:p w14:paraId="29AAC424" w14:textId="638FF354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Dans ce pays on aime beaucoup les nouvelles technologies</w:t>
            </w:r>
          </w:p>
        </w:tc>
      </w:tr>
      <w:tr w:rsidR="00985C70" w14:paraId="669EE599" w14:textId="77777777" w:rsidTr="00985C70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A372548" w14:textId="77777777" w:rsidR="00985C70" w:rsidRDefault="00985C70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Nous</w:t>
            </w:r>
          </w:p>
        </w:tc>
        <w:tc>
          <w:tcPr>
            <w:tcW w:w="6227" w:type="dxa"/>
          </w:tcPr>
          <w:p w14:paraId="209DF3CE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On va au salon de l’innovation.</w:t>
            </w:r>
          </w:p>
        </w:tc>
      </w:tr>
      <w:bookmarkEnd w:id="1"/>
    </w:tbl>
    <w:p w14:paraId="59759352" w14:textId="77777777" w:rsidR="00985C70" w:rsidRDefault="00985C70"/>
    <w:p w14:paraId="0DDEDA8C" w14:textId="77777777" w:rsidR="00985C70" w:rsidRPr="00EC2AAF" w:rsidRDefault="00985C70" w:rsidP="00985C70">
      <w:pPr>
        <w:pStyle w:val="Titre3"/>
      </w:pPr>
      <w:r w:rsidRPr="00EC2AAF">
        <w:t>Phonie-graphie : les groupes consonantiques p.80</w:t>
      </w:r>
    </w:p>
    <w:p w14:paraId="3972DCD0" w14:textId="170A5889" w:rsidR="00985C70" w:rsidRPr="00EC2AAF" w:rsidRDefault="00985C70" w:rsidP="00985C70"/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1750"/>
        <w:gridCol w:w="1576"/>
        <w:gridCol w:w="1125"/>
        <w:gridCol w:w="1194"/>
        <w:gridCol w:w="1134"/>
        <w:gridCol w:w="1164"/>
        <w:gridCol w:w="1119"/>
      </w:tblGrid>
      <w:tr w:rsidR="00985C70" w14:paraId="6B6FF9C0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68DFAFF" w14:textId="4054FA12" w:rsidR="00985C70" w:rsidRDefault="00985C70" w:rsidP="00CE7A66">
            <w:pPr>
              <w:rPr>
                <w:lang w:val="fr-LU" w:bidi="ar-SA"/>
              </w:rPr>
            </w:pPr>
            <w:r w:rsidRPr="00EC2AAF">
              <w:t>Discrimination</w:t>
            </w:r>
          </w:p>
        </w:tc>
        <w:tc>
          <w:tcPr>
            <w:tcW w:w="1742" w:type="dxa"/>
          </w:tcPr>
          <w:p w14:paraId="0FE2BD8A" w14:textId="77777777" w:rsidR="00985C70" w:rsidRDefault="00985C70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proofErr w:type="spellStart"/>
            <w:r>
              <w:rPr>
                <w:lang w:val="fr-LU" w:bidi="ar-SA"/>
              </w:rPr>
              <w:t>b+r</w:t>
            </w:r>
            <w:proofErr w:type="spellEnd"/>
            <w:r>
              <w:rPr>
                <w:lang w:val="fr-LU" w:bidi="ar-SA"/>
              </w:rPr>
              <w:t>= « bras »</w:t>
            </w:r>
          </w:p>
        </w:tc>
        <w:tc>
          <w:tcPr>
            <w:tcW w:w="1294" w:type="dxa"/>
          </w:tcPr>
          <w:p w14:paraId="088E13C1" w14:textId="77777777" w:rsidR="00985C70" w:rsidRDefault="00985C70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proofErr w:type="spellStart"/>
            <w:r>
              <w:rPr>
                <w:lang w:val="fr-LU" w:bidi="ar-SA"/>
              </w:rPr>
              <w:t>c+r</w:t>
            </w:r>
            <w:proofErr w:type="spellEnd"/>
            <w:r>
              <w:rPr>
                <w:lang w:val="fr-LU" w:bidi="ar-SA"/>
              </w:rPr>
              <w:t xml:space="preserve"> = cri</w:t>
            </w:r>
          </w:p>
        </w:tc>
        <w:tc>
          <w:tcPr>
            <w:tcW w:w="1295" w:type="dxa"/>
          </w:tcPr>
          <w:p w14:paraId="4D988491" w14:textId="77777777" w:rsidR="00985C70" w:rsidRDefault="00985C70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proofErr w:type="spellStart"/>
            <w:r>
              <w:rPr>
                <w:lang w:val="fr-LU" w:bidi="ar-SA"/>
              </w:rPr>
              <w:t>d+r</w:t>
            </w:r>
            <w:proofErr w:type="spellEnd"/>
            <w:r>
              <w:rPr>
                <w:lang w:val="fr-LU" w:bidi="ar-SA"/>
              </w:rPr>
              <w:t xml:space="preserve"> =droit</w:t>
            </w:r>
          </w:p>
        </w:tc>
        <w:tc>
          <w:tcPr>
            <w:tcW w:w="1295" w:type="dxa"/>
          </w:tcPr>
          <w:p w14:paraId="6F228404" w14:textId="77777777" w:rsidR="00985C70" w:rsidRDefault="00985C70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proofErr w:type="spellStart"/>
            <w:r>
              <w:rPr>
                <w:lang w:val="fr-LU" w:bidi="ar-SA"/>
              </w:rPr>
              <w:t>g+r</w:t>
            </w:r>
            <w:proofErr w:type="spellEnd"/>
            <w:r>
              <w:rPr>
                <w:lang w:val="fr-LU" w:bidi="ar-SA"/>
              </w:rPr>
              <w:t xml:space="preserve"> = gris</w:t>
            </w:r>
          </w:p>
        </w:tc>
        <w:tc>
          <w:tcPr>
            <w:tcW w:w="1295" w:type="dxa"/>
          </w:tcPr>
          <w:p w14:paraId="1A2F8963" w14:textId="77777777" w:rsidR="00985C70" w:rsidRDefault="00985C70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proofErr w:type="spellStart"/>
            <w:r>
              <w:rPr>
                <w:lang w:val="fr-LU" w:bidi="ar-SA"/>
              </w:rPr>
              <w:t>p+r</w:t>
            </w:r>
            <w:proofErr w:type="spellEnd"/>
            <w:r>
              <w:rPr>
                <w:lang w:val="fr-LU" w:bidi="ar-SA"/>
              </w:rPr>
              <w:t>= pris</w:t>
            </w:r>
          </w:p>
        </w:tc>
        <w:tc>
          <w:tcPr>
            <w:tcW w:w="1295" w:type="dxa"/>
          </w:tcPr>
          <w:p w14:paraId="2CB65F3A" w14:textId="77777777" w:rsidR="00985C70" w:rsidRDefault="00985C70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proofErr w:type="spellStart"/>
            <w:r>
              <w:rPr>
                <w:lang w:val="fr-LU" w:bidi="ar-SA"/>
              </w:rPr>
              <w:t>t+r</w:t>
            </w:r>
            <w:proofErr w:type="spellEnd"/>
            <w:r>
              <w:rPr>
                <w:lang w:val="fr-LU" w:bidi="ar-SA"/>
              </w:rPr>
              <w:t xml:space="preserve"> = tri</w:t>
            </w:r>
          </w:p>
        </w:tc>
      </w:tr>
      <w:tr w:rsidR="00985C70" w14:paraId="56453847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1CD381B" w14:textId="77777777" w:rsidR="00985C70" w:rsidRDefault="00985C70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a.</w:t>
            </w:r>
          </w:p>
        </w:tc>
        <w:tc>
          <w:tcPr>
            <w:tcW w:w="1742" w:type="dxa"/>
          </w:tcPr>
          <w:p w14:paraId="78EE394C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1294" w:type="dxa"/>
          </w:tcPr>
          <w:p w14:paraId="6619227A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1295" w:type="dxa"/>
          </w:tcPr>
          <w:p w14:paraId="6D4C848D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1295" w:type="dxa"/>
          </w:tcPr>
          <w:p w14:paraId="2B85F415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1295" w:type="dxa"/>
          </w:tcPr>
          <w:p w14:paraId="4CF1A1F8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1295" w:type="dxa"/>
          </w:tcPr>
          <w:p w14:paraId="6CDF86DA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</w:tr>
      <w:tr w:rsidR="00985C70" w14:paraId="4A7D61BF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88CE8F7" w14:textId="77777777" w:rsidR="00985C70" w:rsidRDefault="00985C70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b.</w:t>
            </w:r>
          </w:p>
        </w:tc>
        <w:tc>
          <w:tcPr>
            <w:tcW w:w="1742" w:type="dxa"/>
          </w:tcPr>
          <w:p w14:paraId="10D21829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1294" w:type="dxa"/>
          </w:tcPr>
          <w:p w14:paraId="66F59ADC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1295" w:type="dxa"/>
          </w:tcPr>
          <w:p w14:paraId="7742CC13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1295" w:type="dxa"/>
          </w:tcPr>
          <w:p w14:paraId="589BF328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1295" w:type="dxa"/>
          </w:tcPr>
          <w:p w14:paraId="71CC21EA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1295" w:type="dxa"/>
          </w:tcPr>
          <w:p w14:paraId="3F3E0CC9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</w:tr>
      <w:tr w:rsidR="00985C70" w14:paraId="65E9FBCA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71BB759" w14:textId="77777777" w:rsidR="00985C70" w:rsidRDefault="00985C70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c.</w:t>
            </w:r>
          </w:p>
        </w:tc>
        <w:tc>
          <w:tcPr>
            <w:tcW w:w="1742" w:type="dxa"/>
          </w:tcPr>
          <w:p w14:paraId="0D55BECE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1294" w:type="dxa"/>
          </w:tcPr>
          <w:p w14:paraId="2D85A6C6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1295" w:type="dxa"/>
          </w:tcPr>
          <w:p w14:paraId="7B5BCDC5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1295" w:type="dxa"/>
          </w:tcPr>
          <w:p w14:paraId="0BF20896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1295" w:type="dxa"/>
          </w:tcPr>
          <w:p w14:paraId="5F402C72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1295" w:type="dxa"/>
          </w:tcPr>
          <w:p w14:paraId="3BF5F5F8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</w:tr>
      <w:tr w:rsidR="00985C70" w14:paraId="1374B224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C6D6646" w14:textId="77777777" w:rsidR="00985C70" w:rsidRDefault="00985C70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d.</w:t>
            </w:r>
          </w:p>
        </w:tc>
        <w:tc>
          <w:tcPr>
            <w:tcW w:w="1742" w:type="dxa"/>
          </w:tcPr>
          <w:p w14:paraId="6BF968DD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1294" w:type="dxa"/>
          </w:tcPr>
          <w:p w14:paraId="5A38D388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1295" w:type="dxa"/>
          </w:tcPr>
          <w:p w14:paraId="5117DBF3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1295" w:type="dxa"/>
          </w:tcPr>
          <w:p w14:paraId="1B5DE76D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1295" w:type="dxa"/>
          </w:tcPr>
          <w:p w14:paraId="7C83F485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1295" w:type="dxa"/>
          </w:tcPr>
          <w:p w14:paraId="6D488DCC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</w:tr>
      <w:tr w:rsidR="00985C70" w14:paraId="76C8CF67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EE2B942" w14:textId="77777777" w:rsidR="00985C70" w:rsidRDefault="00985C70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e.</w:t>
            </w:r>
          </w:p>
        </w:tc>
        <w:tc>
          <w:tcPr>
            <w:tcW w:w="1742" w:type="dxa"/>
          </w:tcPr>
          <w:p w14:paraId="5AEA234B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1294" w:type="dxa"/>
          </w:tcPr>
          <w:p w14:paraId="6358DA12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1295" w:type="dxa"/>
          </w:tcPr>
          <w:p w14:paraId="62B2DEF8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1295" w:type="dxa"/>
          </w:tcPr>
          <w:p w14:paraId="0320C8A8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1295" w:type="dxa"/>
          </w:tcPr>
          <w:p w14:paraId="1BBE927A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1295" w:type="dxa"/>
          </w:tcPr>
          <w:p w14:paraId="790603B2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</w:tr>
      <w:tr w:rsidR="00985C70" w14:paraId="6FC5ECFB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0C9997B" w14:textId="77777777" w:rsidR="00985C70" w:rsidRDefault="00985C70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f.</w:t>
            </w:r>
          </w:p>
        </w:tc>
        <w:tc>
          <w:tcPr>
            <w:tcW w:w="1742" w:type="dxa"/>
          </w:tcPr>
          <w:p w14:paraId="2111CF4A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1294" w:type="dxa"/>
          </w:tcPr>
          <w:p w14:paraId="434A07EC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1295" w:type="dxa"/>
          </w:tcPr>
          <w:p w14:paraId="0A1ED1DD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1295" w:type="dxa"/>
          </w:tcPr>
          <w:p w14:paraId="5B65B8B1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1295" w:type="dxa"/>
          </w:tcPr>
          <w:p w14:paraId="686B3AFC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  <w:tc>
          <w:tcPr>
            <w:tcW w:w="1295" w:type="dxa"/>
          </w:tcPr>
          <w:p w14:paraId="74C2C9D5" w14:textId="77777777" w:rsidR="00985C70" w:rsidRDefault="00985C70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</w:tr>
    </w:tbl>
    <w:p w14:paraId="58DFCE73" w14:textId="77777777" w:rsidR="00985C70" w:rsidRDefault="00985C70"/>
    <w:sectPr w:rsidR="00985C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2A00D" w14:textId="77777777" w:rsidR="00470072" w:rsidRDefault="00470072" w:rsidP="00985C70">
      <w:pPr>
        <w:spacing w:after="0" w:line="240" w:lineRule="auto"/>
      </w:pPr>
      <w:r>
        <w:separator/>
      </w:r>
    </w:p>
  </w:endnote>
  <w:endnote w:type="continuationSeparator" w:id="0">
    <w:p w14:paraId="11289C4C" w14:textId="77777777" w:rsidR="00470072" w:rsidRDefault="00470072" w:rsidP="0098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024F" w14:textId="77777777" w:rsidR="00985C70" w:rsidRDefault="00985C70" w:rsidP="00985C70">
    <w:pPr>
      <w:pStyle w:val="Pieddepage"/>
      <w:rPr>
        <w:sz w:val="16"/>
        <w:szCs w:val="16"/>
      </w:rPr>
    </w:pPr>
    <w:r>
      <w:rPr>
        <w:sz w:val="16"/>
        <w:szCs w:val="16"/>
      </w:rPr>
      <w:t>*-</w:t>
    </w:r>
    <w:r w:rsidRPr="00D246D2">
      <w:rPr>
        <w:sz w:val="16"/>
        <w:szCs w:val="16"/>
      </w:rPr>
      <w:t xml:space="preserve">Edito A2 - Edition 2022 - Livre + code numérique + </w:t>
    </w:r>
    <w:proofErr w:type="spellStart"/>
    <w:r w:rsidRPr="00D246D2">
      <w:rPr>
        <w:sz w:val="16"/>
        <w:szCs w:val="16"/>
      </w:rPr>
      <w:t>didierfle.app</w:t>
    </w:r>
    <w:proofErr w:type="spellEnd"/>
    <w:r w:rsidRPr="00D246D2">
      <w:rPr>
        <w:sz w:val="16"/>
        <w:szCs w:val="16"/>
      </w:rPr>
      <w:t xml:space="preserve"> Broché – Grand livre, 22 juin 2022</w:t>
    </w:r>
    <w:r>
      <w:rPr>
        <w:sz w:val="16"/>
        <w:szCs w:val="16"/>
      </w:rPr>
      <w:t xml:space="preserve">, </w:t>
    </w:r>
    <w:r w:rsidRPr="00D246D2">
      <w:rPr>
        <w:sz w:val="16"/>
        <w:szCs w:val="16"/>
      </w:rPr>
      <w:t xml:space="preserve">de Caroline </w:t>
    </w:r>
    <w:proofErr w:type="spellStart"/>
    <w:r w:rsidRPr="00D246D2">
      <w:rPr>
        <w:sz w:val="16"/>
        <w:szCs w:val="16"/>
      </w:rPr>
      <w:t>Spérandio</w:t>
    </w:r>
    <w:proofErr w:type="spellEnd"/>
    <w:r w:rsidRPr="00D246D2">
      <w:rPr>
        <w:sz w:val="16"/>
        <w:szCs w:val="16"/>
      </w:rPr>
      <w:t xml:space="preserve"> (Auteur), Marlène </w:t>
    </w:r>
    <w:proofErr w:type="spellStart"/>
    <w:r w:rsidRPr="00D246D2">
      <w:rPr>
        <w:sz w:val="16"/>
        <w:szCs w:val="16"/>
      </w:rPr>
      <w:t>Dodin</w:t>
    </w:r>
    <w:proofErr w:type="spellEnd"/>
    <w:r w:rsidRPr="00D246D2">
      <w:rPr>
        <w:sz w:val="16"/>
        <w:szCs w:val="16"/>
      </w:rPr>
      <w:t xml:space="preserve"> (Auteur), &amp; 6 plus</w:t>
    </w:r>
  </w:p>
  <w:p w14:paraId="3D1A34D1" w14:textId="77777777" w:rsidR="00985C70" w:rsidRPr="00D246D2" w:rsidRDefault="00985C70" w:rsidP="00985C70">
    <w:pPr>
      <w:pStyle w:val="Pieddepage"/>
      <w:rPr>
        <w:sz w:val="16"/>
        <w:szCs w:val="16"/>
      </w:rPr>
    </w:pPr>
    <w:r>
      <w:rPr>
        <w:sz w:val="16"/>
        <w:szCs w:val="16"/>
      </w:rPr>
      <w:t>*-</w:t>
    </w:r>
    <w:r w:rsidRPr="00D246D2">
      <w:rPr>
        <w:sz w:val="16"/>
        <w:szCs w:val="16"/>
      </w:rPr>
      <w:t xml:space="preserve">Edito A2 - Edition 2022 - Cahier + </w:t>
    </w:r>
    <w:proofErr w:type="spellStart"/>
    <w:r w:rsidRPr="00D246D2">
      <w:rPr>
        <w:sz w:val="16"/>
        <w:szCs w:val="16"/>
      </w:rPr>
      <w:t>didierfle.app</w:t>
    </w:r>
    <w:proofErr w:type="spellEnd"/>
    <w:r w:rsidRPr="00D246D2">
      <w:rPr>
        <w:sz w:val="16"/>
        <w:szCs w:val="16"/>
      </w:rPr>
      <w:t xml:space="preserve"> Broché – Illustré, 6 septembre 2022</w:t>
    </w:r>
    <w:r>
      <w:rPr>
        <w:sz w:val="16"/>
        <w:szCs w:val="16"/>
      </w:rPr>
      <w:t xml:space="preserve">, </w:t>
    </w:r>
    <w:r w:rsidRPr="00D246D2">
      <w:rPr>
        <w:sz w:val="16"/>
        <w:szCs w:val="16"/>
      </w:rPr>
      <w:t xml:space="preserve">de Roxane </w:t>
    </w:r>
    <w:proofErr w:type="spellStart"/>
    <w:r w:rsidRPr="00D246D2">
      <w:rPr>
        <w:sz w:val="16"/>
        <w:szCs w:val="16"/>
      </w:rPr>
      <w:t>Amoravain</w:t>
    </w:r>
    <w:proofErr w:type="spellEnd"/>
    <w:r w:rsidRPr="00D246D2">
      <w:rPr>
        <w:sz w:val="16"/>
        <w:szCs w:val="16"/>
      </w:rPr>
      <w:t xml:space="preserve"> (Auteur), Valérie </w:t>
    </w:r>
    <w:proofErr w:type="spellStart"/>
    <w:r w:rsidRPr="00D246D2">
      <w:rPr>
        <w:sz w:val="16"/>
        <w:szCs w:val="16"/>
      </w:rPr>
      <w:t>Blasco</w:t>
    </w:r>
    <w:proofErr w:type="spellEnd"/>
    <w:r w:rsidRPr="00D246D2">
      <w:rPr>
        <w:sz w:val="16"/>
        <w:szCs w:val="16"/>
      </w:rPr>
      <w:t xml:space="preserve"> (Auteur), &amp; 3 plus</w:t>
    </w:r>
  </w:p>
  <w:p w14:paraId="282A5B25" w14:textId="470E1B45" w:rsidR="00985C70" w:rsidRDefault="00985C70">
    <w:pPr>
      <w:pStyle w:val="Pieddepage"/>
    </w:pPr>
  </w:p>
  <w:p w14:paraId="79174479" w14:textId="77777777" w:rsidR="00985C70" w:rsidRDefault="00985C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B05E5" w14:textId="77777777" w:rsidR="00470072" w:rsidRDefault="00470072" w:rsidP="00985C70">
      <w:pPr>
        <w:spacing w:after="0" w:line="240" w:lineRule="auto"/>
      </w:pPr>
      <w:r>
        <w:separator/>
      </w:r>
    </w:p>
  </w:footnote>
  <w:footnote w:type="continuationSeparator" w:id="0">
    <w:p w14:paraId="49526841" w14:textId="77777777" w:rsidR="00470072" w:rsidRDefault="00470072" w:rsidP="00985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69"/>
    <w:multiLevelType w:val="hybridMultilevel"/>
    <w:tmpl w:val="4DE001DC"/>
    <w:lvl w:ilvl="0" w:tplc="17C679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7C6"/>
    <w:multiLevelType w:val="hybridMultilevel"/>
    <w:tmpl w:val="D84E9FDA"/>
    <w:lvl w:ilvl="0" w:tplc="17C679F8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714"/>
    <w:multiLevelType w:val="hybridMultilevel"/>
    <w:tmpl w:val="0480DF82"/>
    <w:lvl w:ilvl="0" w:tplc="140C0017">
      <w:start w:val="1"/>
      <w:numFmt w:val="lowerLetter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B76"/>
    <w:multiLevelType w:val="hybridMultilevel"/>
    <w:tmpl w:val="BEE25FE6"/>
    <w:lvl w:ilvl="0" w:tplc="1904EF94">
      <w:start w:val="1"/>
      <w:numFmt w:val="upperLetter"/>
      <w:lvlText w:val="%1."/>
      <w:lvlJc w:val="left"/>
      <w:pPr>
        <w:ind w:left="360" w:hanging="360"/>
      </w:pPr>
      <w:rPr>
        <w:color w:val="4472C4" w:themeColor="accent1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0084F"/>
    <w:multiLevelType w:val="multilevel"/>
    <w:tmpl w:val="9064C48E"/>
    <w:lvl w:ilvl="0">
      <w:start w:val="1"/>
      <w:numFmt w:val="upperLetter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72522A9"/>
    <w:multiLevelType w:val="hybridMultilevel"/>
    <w:tmpl w:val="E1806712"/>
    <w:lvl w:ilvl="0" w:tplc="93EAF09C">
      <w:start w:val="1"/>
      <w:numFmt w:val="upperLetter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241280">
    <w:abstractNumId w:val="4"/>
  </w:num>
  <w:num w:numId="2" w16cid:durableId="226451798">
    <w:abstractNumId w:val="4"/>
  </w:num>
  <w:num w:numId="3" w16cid:durableId="1635600643">
    <w:abstractNumId w:val="4"/>
  </w:num>
  <w:num w:numId="4" w16cid:durableId="88241824">
    <w:abstractNumId w:val="4"/>
  </w:num>
  <w:num w:numId="5" w16cid:durableId="158037596">
    <w:abstractNumId w:val="4"/>
  </w:num>
  <w:num w:numId="6" w16cid:durableId="282226734">
    <w:abstractNumId w:val="3"/>
  </w:num>
  <w:num w:numId="7" w16cid:durableId="1568371385">
    <w:abstractNumId w:val="3"/>
  </w:num>
  <w:num w:numId="8" w16cid:durableId="314988509">
    <w:abstractNumId w:val="3"/>
  </w:num>
  <w:num w:numId="9" w16cid:durableId="1780177075">
    <w:abstractNumId w:val="3"/>
  </w:num>
  <w:num w:numId="10" w16cid:durableId="2020694291">
    <w:abstractNumId w:val="3"/>
  </w:num>
  <w:num w:numId="11" w16cid:durableId="478033106">
    <w:abstractNumId w:val="3"/>
  </w:num>
  <w:num w:numId="12" w16cid:durableId="118837370">
    <w:abstractNumId w:val="3"/>
  </w:num>
  <w:num w:numId="13" w16cid:durableId="436870594">
    <w:abstractNumId w:val="5"/>
  </w:num>
  <w:num w:numId="14" w16cid:durableId="339090199">
    <w:abstractNumId w:val="3"/>
  </w:num>
  <w:num w:numId="15" w16cid:durableId="139881972">
    <w:abstractNumId w:val="4"/>
  </w:num>
  <w:num w:numId="16" w16cid:durableId="641737882">
    <w:abstractNumId w:val="3"/>
  </w:num>
  <w:num w:numId="17" w16cid:durableId="64912840">
    <w:abstractNumId w:val="4"/>
  </w:num>
  <w:num w:numId="18" w16cid:durableId="2026205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70"/>
    <w:rsid w:val="00025C13"/>
    <w:rsid w:val="000D1341"/>
    <w:rsid w:val="001153A5"/>
    <w:rsid w:val="001B1FFC"/>
    <w:rsid w:val="001C7278"/>
    <w:rsid w:val="00264E4A"/>
    <w:rsid w:val="0030665B"/>
    <w:rsid w:val="003B3BF2"/>
    <w:rsid w:val="00403400"/>
    <w:rsid w:val="004035CA"/>
    <w:rsid w:val="00440387"/>
    <w:rsid w:val="00470072"/>
    <w:rsid w:val="004D0602"/>
    <w:rsid w:val="004E2C80"/>
    <w:rsid w:val="005427A5"/>
    <w:rsid w:val="00577B4D"/>
    <w:rsid w:val="005D44B2"/>
    <w:rsid w:val="00600B93"/>
    <w:rsid w:val="006617FC"/>
    <w:rsid w:val="006D0EC2"/>
    <w:rsid w:val="006E21C9"/>
    <w:rsid w:val="007038FD"/>
    <w:rsid w:val="007B3914"/>
    <w:rsid w:val="00840EED"/>
    <w:rsid w:val="008777CF"/>
    <w:rsid w:val="008B3B48"/>
    <w:rsid w:val="009066F2"/>
    <w:rsid w:val="00935267"/>
    <w:rsid w:val="00953B49"/>
    <w:rsid w:val="00985C70"/>
    <w:rsid w:val="00A36F74"/>
    <w:rsid w:val="00A563F9"/>
    <w:rsid w:val="00AF6E48"/>
    <w:rsid w:val="00C04E24"/>
    <w:rsid w:val="00C108AD"/>
    <w:rsid w:val="00CE183A"/>
    <w:rsid w:val="00D72DC7"/>
    <w:rsid w:val="00D749CA"/>
    <w:rsid w:val="00D93D52"/>
    <w:rsid w:val="00DB4564"/>
    <w:rsid w:val="00DB705D"/>
    <w:rsid w:val="00DE4EFC"/>
    <w:rsid w:val="00E323D6"/>
    <w:rsid w:val="00E5411A"/>
    <w:rsid w:val="00E56EDC"/>
    <w:rsid w:val="00ED4A4B"/>
    <w:rsid w:val="00F305AB"/>
    <w:rsid w:val="00F60AA5"/>
    <w:rsid w:val="00F63E52"/>
    <w:rsid w:val="00FD13AC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C1F4"/>
  <w15:chartTrackingRefBased/>
  <w15:docId w15:val="{8F54B4AF-0B61-441C-9A33-EF64000C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LU" w:eastAsia="en-US" w:bidi="ar-SA"/>
        <w14:ligatures w14:val="standardContextual"/>
      </w:rPr>
    </w:rPrDefault>
    <w:pPrDefault>
      <w:pPr>
        <w:spacing w:after="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C70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60AA5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4472C4" w:themeColor="accent1"/>
      <w:kern w:val="2"/>
      <w:sz w:val="36"/>
      <w:szCs w:val="32"/>
      <w:lang w:val="fr-LU" w:bidi="ar-SA"/>
      <w14:ligatures w14:val="standardContextual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72DC7"/>
    <w:pPr>
      <w:keepNext/>
      <w:keepLines/>
      <w:numPr>
        <w:numId w:val="18"/>
      </w:numPr>
      <w:spacing w:before="40" w:after="0" w:line="240" w:lineRule="auto"/>
      <w:jc w:val="left"/>
      <w:outlineLvl w:val="1"/>
    </w:pPr>
    <w:rPr>
      <w:rFonts w:eastAsiaTheme="majorEastAsia" w:cstheme="majorBidi"/>
      <w:color w:val="FF0000"/>
      <w:kern w:val="2"/>
      <w:sz w:val="32"/>
      <w:szCs w:val="26"/>
      <w:lang w:val="fr-LU" w:bidi="ar-SA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0AA5"/>
    <w:pPr>
      <w:keepNext/>
      <w:keepLines/>
      <w:spacing w:before="120" w:after="120"/>
      <w:jc w:val="left"/>
      <w:outlineLvl w:val="2"/>
    </w:pPr>
    <w:rPr>
      <w:rFonts w:eastAsiaTheme="majorEastAsia" w:cstheme="majorBidi"/>
      <w:color w:val="538135" w:themeColor="accent6" w:themeShade="BF"/>
      <w:kern w:val="2"/>
      <w:sz w:val="28"/>
      <w:szCs w:val="24"/>
      <w:lang w:bidi="ar-SA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577B4D"/>
    <w:pPr>
      <w:keepNext/>
      <w:keepLines/>
      <w:spacing w:before="120" w:after="120"/>
      <w:jc w:val="left"/>
      <w:outlineLvl w:val="3"/>
    </w:pPr>
    <w:rPr>
      <w:rFonts w:eastAsiaTheme="majorEastAsia" w:cstheme="majorBidi"/>
      <w:b/>
      <w:color w:val="0070C0"/>
      <w:sz w:val="28"/>
      <w:lang w:bidi="ar-SA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577B4D"/>
    <w:pPr>
      <w:keepNext/>
      <w:keepLines/>
      <w:spacing w:before="40" w:after="0"/>
      <w:jc w:val="left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2"/>
      <w:lang w:val="fr-LU" w:bidi="ar-S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705D"/>
    <w:pPr>
      <w:keepNext/>
      <w:keepLines/>
      <w:spacing w:after="0"/>
      <w:outlineLvl w:val="5"/>
    </w:pPr>
    <w:rPr>
      <w:rFonts w:eastAsiaTheme="majorEastAsia" w:cstheme="majorBidi"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B705D"/>
    <w:pPr>
      <w:keepNext/>
      <w:keepLines/>
      <w:spacing w:after="0"/>
      <w:outlineLvl w:val="6"/>
    </w:pPr>
    <w:rPr>
      <w:rFonts w:eastAsiaTheme="majorEastAsia" w:cstheme="majorBidi"/>
      <w:iCs/>
      <w:color w:val="7030A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B705D"/>
    <w:pPr>
      <w:keepNext/>
      <w:keepLines/>
      <w:spacing w:after="0" w:line="240" w:lineRule="auto"/>
      <w:outlineLvl w:val="7"/>
    </w:pPr>
    <w:rPr>
      <w:rFonts w:eastAsiaTheme="majorEastAsia" w:cstheme="majorBidi"/>
      <w:color w:val="70AD47" w:themeColor="accent6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B705D"/>
    <w:pPr>
      <w:keepNext/>
      <w:keepLines/>
      <w:spacing w:after="0"/>
      <w:jc w:val="left"/>
      <w:outlineLvl w:val="8"/>
    </w:pPr>
    <w:rPr>
      <w:rFonts w:eastAsiaTheme="majorEastAsia" w:cstheme="majorBidi"/>
      <w:iCs/>
      <w:color w:val="ED7D31" w:themeColor="accent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DB705D"/>
    <w:pPr>
      <w:spacing w:line="240" w:lineRule="auto"/>
      <w:jc w:val="left"/>
    </w:pPr>
    <w:rPr>
      <w:b/>
      <w:color w:val="4472C4" w:themeColor="accent1"/>
      <w:sz w:val="48"/>
    </w:rPr>
  </w:style>
  <w:style w:type="character" w:customStyle="1" w:styleId="Titre1Car">
    <w:name w:val="Titre 1 Car"/>
    <w:basedOn w:val="Policepardfaut"/>
    <w:link w:val="Titre1"/>
    <w:uiPriority w:val="9"/>
    <w:rsid w:val="00F60AA5"/>
    <w:rPr>
      <w:rFonts w:ascii="Times New Roman" w:eastAsiaTheme="majorEastAsia" w:hAnsi="Times New Roman" w:cstheme="majorBidi"/>
      <w:b/>
      <w:bCs/>
      <w:color w:val="4472C4" w:themeColor="accent1"/>
      <w:sz w:val="36"/>
      <w:szCs w:val="32"/>
    </w:rPr>
  </w:style>
  <w:style w:type="paragraph" w:customStyle="1" w:styleId="Style2">
    <w:name w:val="Style2"/>
    <w:basedOn w:val="Style1"/>
    <w:link w:val="Style2Car"/>
    <w:qFormat/>
    <w:rsid w:val="00DB4564"/>
    <w:pPr>
      <w:spacing w:before="240" w:after="240"/>
    </w:pPr>
    <w:rPr>
      <w:rFonts w:cs="Arial Unicode MS"/>
      <w:color w:val="FF0000"/>
      <w:kern w:val="2"/>
      <w:sz w:val="40"/>
      <w14:ligatures w14:val="standardContextual"/>
    </w:rPr>
  </w:style>
  <w:style w:type="paragraph" w:customStyle="1" w:styleId="Style4">
    <w:name w:val="Style4"/>
    <w:basedOn w:val="Titre4"/>
    <w:autoRedefine/>
    <w:qFormat/>
    <w:rsid w:val="00DB705D"/>
    <w:rPr>
      <w:sz w:val="36"/>
    </w:rPr>
  </w:style>
  <w:style w:type="paragraph" w:customStyle="1" w:styleId="Style5">
    <w:name w:val="Style5"/>
    <w:basedOn w:val="Titre6"/>
    <w:link w:val="Style5Car"/>
    <w:autoRedefine/>
    <w:qFormat/>
    <w:rsid w:val="00DB705D"/>
    <w:pPr>
      <w:spacing w:line="240" w:lineRule="auto"/>
      <w:jc w:val="left"/>
    </w:pPr>
    <w:rPr>
      <w:b/>
      <w:color w:val="0070C0"/>
      <w:sz w:val="32"/>
      <w:shd w:val="clear" w:color="auto" w:fill="FFFFFF"/>
    </w:rPr>
  </w:style>
  <w:style w:type="paragraph" w:customStyle="1" w:styleId="Style3">
    <w:name w:val="Style3"/>
    <w:basedOn w:val="Titre4"/>
    <w:autoRedefine/>
    <w:qFormat/>
    <w:rsid w:val="006D0EC2"/>
    <w:pPr>
      <w:ind w:left="360"/>
    </w:pPr>
    <w:rPr>
      <w:color w:val="70AD47" w:themeColor="accent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577B4D"/>
    <w:rPr>
      <w:rFonts w:ascii="Times New Roman" w:eastAsiaTheme="majorEastAsia" w:hAnsi="Times New Roman" w:cstheme="majorBidi"/>
      <w:b/>
      <w:color w:val="0070C0"/>
      <w:sz w:val="28"/>
      <w:szCs w:val="20"/>
      <w:lang w:val="fr-FR"/>
    </w:rPr>
  </w:style>
  <w:style w:type="character" w:customStyle="1" w:styleId="Style2Car">
    <w:name w:val="Style2 Car"/>
    <w:basedOn w:val="Style1Car"/>
    <w:link w:val="Style2"/>
    <w:rsid w:val="00DB4564"/>
    <w:rPr>
      <w:rFonts w:ascii="Times New Roman" w:hAnsi="Times New Roman" w:cs="Arial Unicode MS"/>
      <w:b/>
      <w:color w:val="FF0000"/>
      <w:sz w:val="40"/>
      <w:szCs w:val="20"/>
      <w:lang w:val="fr-FR" w:bidi="lo-LA"/>
    </w:rPr>
  </w:style>
  <w:style w:type="character" w:customStyle="1" w:styleId="StyleTimesNewRoman12ptAccent5">
    <w:name w:val="Style Times New Roman 12 pt Accent 5"/>
    <w:basedOn w:val="Policepardfaut"/>
    <w:qFormat/>
    <w:rsid w:val="00DB705D"/>
    <w:rPr>
      <w:rFonts w:ascii="Times New Roman" w:hAnsi="Times New Roman" w:cs="Times New Roman"/>
      <w:color w:val="5B9BD5" w:themeColor="accent5"/>
      <w:sz w:val="40"/>
      <w:szCs w:val="24"/>
    </w:rPr>
  </w:style>
  <w:style w:type="paragraph" w:customStyle="1" w:styleId="citation">
    <w:name w:val="citation"/>
    <w:basedOn w:val="Normal"/>
    <w:next w:val="Normal"/>
    <w:link w:val="citationCar"/>
    <w:qFormat/>
    <w:rsid w:val="00DB705D"/>
    <w:rPr>
      <w:rFonts w:cs="Arial Unicode MS"/>
      <w:sz w:val="20"/>
      <w:szCs w:val="22"/>
    </w:rPr>
  </w:style>
  <w:style w:type="character" w:customStyle="1" w:styleId="citationCar">
    <w:name w:val="citation Car"/>
    <w:basedOn w:val="Policepardfaut"/>
    <w:link w:val="citation"/>
    <w:rsid w:val="00DB705D"/>
    <w:rPr>
      <w:rFonts w:ascii="Times New Roman" w:hAnsi="Times New Roman" w:cs="Arial Unicode MS"/>
      <w:sz w:val="20"/>
      <w:lang w:val="fr-FR" w:bidi="lo-LA"/>
    </w:rPr>
  </w:style>
  <w:style w:type="character" w:customStyle="1" w:styleId="Titre2Car">
    <w:name w:val="Titre 2 Car"/>
    <w:basedOn w:val="Policepardfaut"/>
    <w:link w:val="Titre2"/>
    <w:uiPriority w:val="9"/>
    <w:rsid w:val="00F60AA5"/>
    <w:rPr>
      <w:rFonts w:ascii="Times New Roman" w:eastAsiaTheme="majorEastAsia" w:hAnsi="Times New Roman" w:cstheme="majorBidi"/>
      <w:color w:val="FF0000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60AA5"/>
    <w:rPr>
      <w:rFonts w:ascii="Times New Roman" w:eastAsiaTheme="majorEastAsia" w:hAnsi="Times New Roman" w:cstheme="majorBidi"/>
      <w:color w:val="538135" w:themeColor="accent6" w:themeShade="BF"/>
      <w:sz w:val="28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577B4D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customStyle="1" w:styleId="Titre6Car">
    <w:name w:val="Titre 6 Car"/>
    <w:basedOn w:val="Policepardfaut"/>
    <w:link w:val="Titre6"/>
    <w:uiPriority w:val="9"/>
    <w:rsid w:val="00DB705D"/>
    <w:rPr>
      <w:rFonts w:ascii="Times New Roman" w:eastAsiaTheme="majorEastAsia" w:hAnsi="Times New Roman" w:cstheme="majorBidi"/>
      <w:color w:val="4472C4" w:themeColor="accent1"/>
      <w:sz w:val="24"/>
      <w:szCs w:val="20"/>
      <w:lang w:val="fr-FR" w:bidi="lo-LA"/>
    </w:rPr>
  </w:style>
  <w:style w:type="character" w:customStyle="1" w:styleId="Titre7Car">
    <w:name w:val="Titre 7 Car"/>
    <w:basedOn w:val="Policepardfaut"/>
    <w:link w:val="Titre7"/>
    <w:uiPriority w:val="9"/>
    <w:rsid w:val="00DB705D"/>
    <w:rPr>
      <w:rFonts w:ascii="Times New Roman" w:eastAsiaTheme="majorEastAsia" w:hAnsi="Times New Roman" w:cstheme="majorBidi"/>
      <w:iCs/>
      <w:color w:val="7030A0"/>
      <w:sz w:val="24"/>
      <w:szCs w:val="20"/>
      <w:lang w:val="fr-FR" w:bidi="lo-LA"/>
    </w:rPr>
  </w:style>
  <w:style w:type="character" w:customStyle="1" w:styleId="Titre8Car">
    <w:name w:val="Titre 8 Car"/>
    <w:basedOn w:val="Policepardfaut"/>
    <w:link w:val="Titre8"/>
    <w:uiPriority w:val="9"/>
    <w:rsid w:val="00DB705D"/>
    <w:rPr>
      <w:rFonts w:ascii="Times New Roman" w:eastAsiaTheme="majorEastAsia" w:hAnsi="Times New Roman" w:cstheme="majorBidi"/>
      <w:color w:val="70AD47" w:themeColor="accent6"/>
      <w:sz w:val="24"/>
      <w:szCs w:val="21"/>
      <w:lang w:val="fr-FR" w:bidi="lo-LA"/>
    </w:rPr>
  </w:style>
  <w:style w:type="character" w:customStyle="1" w:styleId="Titre9Car">
    <w:name w:val="Titre 9 Car"/>
    <w:basedOn w:val="Policepardfaut"/>
    <w:link w:val="Titre9"/>
    <w:uiPriority w:val="9"/>
    <w:rsid w:val="00DB705D"/>
    <w:rPr>
      <w:rFonts w:ascii="Times New Roman" w:eastAsiaTheme="majorEastAsia" w:hAnsi="Times New Roman" w:cstheme="majorBidi"/>
      <w:iCs/>
      <w:color w:val="ED7D31" w:themeColor="accent2"/>
      <w:sz w:val="24"/>
      <w:szCs w:val="21"/>
      <w:lang w:val="fr-FR" w:bidi="lo-LA"/>
    </w:rPr>
  </w:style>
  <w:style w:type="character" w:styleId="Lienhypertexte">
    <w:name w:val="Hyperlink"/>
    <w:basedOn w:val="Policepardfaut"/>
    <w:uiPriority w:val="99"/>
    <w:unhideWhenUsed/>
    <w:rsid w:val="00DB705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B705D"/>
    <w:pPr>
      <w:spacing w:after="0" w:line="240" w:lineRule="auto"/>
    </w:pPr>
    <w:rPr>
      <w:lang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B705D"/>
    <w:pPr>
      <w:spacing w:after="0" w:line="240" w:lineRule="auto"/>
    </w:pPr>
    <w:rPr>
      <w:rFonts w:ascii="Times New Roman" w:hAnsi="Times New Roman" w:cs="Arial Unicode MS"/>
      <w:sz w:val="24"/>
      <w:lang w:bidi="lo-LA"/>
    </w:rPr>
  </w:style>
  <w:style w:type="paragraph" w:styleId="Paragraphedeliste">
    <w:name w:val="List Paragraph"/>
    <w:basedOn w:val="Normal"/>
    <w:uiPriority w:val="34"/>
    <w:qFormat/>
    <w:rsid w:val="00DB705D"/>
    <w:pPr>
      <w:ind w:left="720"/>
      <w:contextualSpacing/>
    </w:pPr>
  </w:style>
  <w:style w:type="paragraph" w:styleId="Citation0">
    <w:name w:val="Quote"/>
    <w:basedOn w:val="Normal"/>
    <w:next w:val="Normal"/>
    <w:link w:val="CitationCar0"/>
    <w:uiPriority w:val="29"/>
    <w:qFormat/>
    <w:rsid w:val="00DB705D"/>
    <w:pPr>
      <w:spacing w:before="200" w:line="240" w:lineRule="auto"/>
      <w:ind w:left="864" w:right="864"/>
    </w:pPr>
    <w:rPr>
      <w:iCs/>
      <w:color w:val="4472C4" w:themeColor="accent1"/>
    </w:rPr>
  </w:style>
  <w:style w:type="character" w:customStyle="1" w:styleId="CitationCar0">
    <w:name w:val="Citation Car"/>
    <w:basedOn w:val="Policepardfaut"/>
    <w:link w:val="Citation0"/>
    <w:uiPriority w:val="29"/>
    <w:rsid w:val="00DB705D"/>
    <w:rPr>
      <w:rFonts w:ascii="Times New Roman" w:hAnsi="Times New Roman"/>
      <w:iCs/>
      <w:color w:val="4472C4" w:themeColor="accent1"/>
      <w:sz w:val="24"/>
      <w:szCs w:val="20"/>
      <w:lang w:val="fr-FR" w:bidi="lo-LA"/>
    </w:rPr>
  </w:style>
  <w:style w:type="table" w:styleId="TableauGrille1Clair-Accentuation2">
    <w:name w:val="Grid Table 1 Light Accent 2"/>
    <w:basedOn w:val="TableauNormal"/>
    <w:uiPriority w:val="46"/>
    <w:rsid w:val="00DB705D"/>
    <w:pPr>
      <w:spacing w:after="0" w:line="240" w:lineRule="auto"/>
    </w:pPr>
    <w:rPr>
      <w:lang w:bidi="lo-LA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DB705D"/>
    <w:rPr>
      <w:color w:val="605E5C"/>
      <w:shd w:val="clear" w:color="auto" w:fill="E1DFDD"/>
    </w:rPr>
  </w:style>
  <w:style w:type="character" w:customStyle="1" w:styleId="Style1Car">
    <w:name w:val="Style1 Car"/>
    <w:basedOn w:val="Policepardfaut"/>
    <w:link w:val="Style1"/>
    <w:rsid w:val="00DB705D"/>
    <w:rPr>
      <w:rFonts w:ascii="Times New Roman" w:hAnsi="Times New Roman"/>
      <w:b/>
      <w:color w:val="4472C4" w:themeColor="accent1"/>
      <w:sz w:val="48"/>
      <w:szCs w:val="20"/>
      <w:lang w:val="fr-FR" w:bidi="lo-LA"/>
    </w:rPr>
  </w:style>
  <w:style w:type="character" w:customStyle="1" w:styleId="Style5Car">
    <w:name w:val="Style5 Car"/>
    <w:basedOn w:val="Titre6Car"/>
    <w:link w:val="Style5"/>
    <w:rsid w:val="00DB705D"/>
    <w:rPr>
      <w:rFonts w:ascii="Times New Roman" w:eastAsiaTheme="majorEastAsia" w:hAnsi="Times New Roman" w:cstheme="majorBidi"/>
      <w:b/>
      <w:color w:val="0070C0"/>
      <w:sz w:val="32"/>
      <w:szCs w:val="20"/>
      <w:lang w:val="fr-FR" w:bidi="lo-LA"/>
    </w:rPr>
  </w:style>
  <w:style w:type="paragraph" w:customStyle="1" w:styleId="Style6">
    <w:name w:val="Style6"/>
    <w:basedOn w:val="Style1"/>
    <w:autoRedefine/>
    <w:qFormat/>
    <w:rsid w:val="00ED4A4B"/>
    <w:pPr>
      <w:spacing w:line="360" w:lineRule="auto"/>
    </w:pPr>
    <w:rPr>
      <w:b w:val="0"/>
      <w:sz w:val="44"/>
    </w:rPr>
  </w:style>
  <w:style w:type="paragraph" w:customStyle="1" w:styleId="Style7">
    <w:name w:val="Style7"/>
    <w:basedOn w:val="Style1"/>
    <w:autoRedefine/>
    <w:qFormat/>
    <w:rsid w:val="00DB705D"/>
    <w:rPr>
      <w:b w:val="0"/>
      <w:sz w:val="40"/>
    </w:rPr>
  </w:style>
  <w:style w:type="paragraph" w:customStyle="1" w:styleId="Style8">
    <w:name w:val="Style8"/>
    <w:basedOn w:val="Style1"/>
    <w:autoRedefine/>
    <w:qFormat/>
    <w:rsid w:val="00DB705D"/>
    <w:rPr>
      <w:b w:val="0"/>
      <w:sz w:val="36"/>
    </w:rPr>
  </w:style>
  <w:style w:type="paragraph" w:customStyle="1" w:styleId="Style9">
    <w:name w:val="Style9"/>
    <w:basedOn w:val="Titre2"/>
    <w:qFormat/>
    <w:rsid w:val="00403400"/>
    <w:pPr>
      <w:ind w:left="0"/>
    </w:pPr>
    <w:rPr>
      <w:kern w:val="0"/>
      <w14:ligatures w14:val="none"/>
    </w:rPr>
  </w:style>
  <w:style w:type="paragraph" w:customStyle="1" w:styleId="Style10">
    <w:name w:val="Style10"/>
    <w:basedOn w:val="Style9"/>
    <w:autoRedefine/>
    <w:qFormat/>
    <w:rsid w:val="00D72DC7"/>
    <w:rPr>
      <w:b/>
    </w:rPr>
  </w:style>
  <w:style w:type="paragraph" w:styleId="En-tte">
    <w:name w:val="header"/>
    <w:basedOn w:val="Normal"/>
    <w:link w:val="En-tteCar"/>
    <w:uiPriority w:val="99"/>
    <w:unhideWhenUsed/>
    <w:rsid w:val="00985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5C70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985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5C70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table" w:styleId="TableauGrille1Clair-Accentuation6">
    <w:name w:val="Grid Table 1 Light Accent 6"/>
    <w:basedOn w:val="TableauNormal"/>
    <w:uiPriority w:val="46"/>
    <w:rsid w:val="00985C7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Venemany Vilay</dc:creator>
  <cp:keywords/>
  <dc:description/>
  <cp:lastModifiedBy>Venemany Vilay</cp:lastModifiedBy>
  <cp:revision>2</cp:revision>
  <dcterms:created xsi:type="dcterms:W3CDTF">2023-10-23T07:25:00Z</dcterms:created>
  <dcterms:modified xsi:type="dcterms:W3CDTF">2023-10-23T09:00:00Z</dcterms:modified>
</cp:coreProperties>
</file>